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2" w:type="dxa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39761910" protected="0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9qiy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tmTcPr id="1739761910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tmTcPr id="1739761910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2" w:type="dxa"/>
            <w:gridSpan w:val="10"/>
            <w:tmTcPr id="1739761910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39761910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3976191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" w:type="dxa"/>
            <w:tmTcPr id="1739761910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3976191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февраля   </w:t>
            </w:r>
          </w:p>
        </w:tc>
        <w:tc>
          <w:tcPr>
            <w:tcW w:w="529" w:type="dxa"/>
            <w:tmTcPr id="1739761910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39761910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 </w:t>
            </w:r>
          </w:p>
        </w:tc>
        <w:tc>
          <w:tcPr>
            <w:tcW w:w="585" w:type="dxa"/>
            <w:tmTcPr id="1739761910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39761910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3976191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211</w:t>
            </w:r>
          </w:p>
        </w:tc>
        <w:tc>
          <w:tcPr>
            <w:tcW w:w="1710" w:type="dxa"/>
            <w:tmTcPr id="1739761910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3976191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spacing/>
        <w:jc w:val="center"/>
        <w:suppressAutoHyphens/>
        <w:hyphenationLines w:val="0"/>
        <w:widowControl w:val="0"/>
        <w:rPr>
          <w:b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rFonts w:eastAsia="Calibri"/>
          <w:b/>
          <w:sz w:val="28"/>
          <w:szCs w:val="28"/>
          <w:shd w:val="clear" w:fill="ffffff"/>
          <w:lang w:eastAsia="en-us"/>
        </w:rPr>
        <w:t>29.03.2021 № 268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</w:r>
      <w:r>
        <w:rPr>
          <w:b/>
        </w:rPr>
      </w:r>
    </w:p>
    <w:p>
      <w:pPr>
        <w:ind w:firstLine="709"/>
        <w:spacing/>
        <w:jc w:val="center"/>
        <w:suppressAutoHyphens/>
        <w:hyphenationLines w:val="0"/>
        <w:widowControl w:val="0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нормативных актов в соответствие с требованиями действующего законодательства, руководствуясь положениями Федерального закона от 27.07.2010 №210-ФЗ «Об организации предоставления государственных и муниципальных услуг», постановления Правительства РФ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</w:p>
    <w:p>
      <w:pPr>
        <w:ind w:firstLine="709"/>
        <w:spacing/>
        <w:jc w:val="both"/>
        <w:suppressAutoHyphens/>
        <w:hyphenationLines w:val="0"/>
        <w:widowControl w:val="0"/>
        <w:rPr>
          <w:bCs/>
          <w:sz w:val="28"/>
          <w:szCs w:val="28"/>
          <w:lang w:eastAsia="zh-cn" w:bidi="hi-in"/>
        </w:rPr>
      </w:pPr>
      <w:r>
        <w:rPr>
          <w:rFonts w:eastAsia="Calibri"/>
          <w:bCs/>
          <w:sz w:val="28"/>
          <w:szCs w:val="28"/>
        </w:rPr>
        <w:t xml:space="preserve">1. Внести в постановление администрации Анжеро-Судженского городского округа от </w:t>
      </w:r>
      <w:r>
        <w:rPr>
          <w:rFonts w:eastAsia="Calibri"/>
          <w:sz w:val="28"/>
          <w:szCs w:val="28"/>
          <w:shd w:val="clear" w:fill="ffffff"/>
          <w:lang w:eastAsia="en-us"/>
        </w:rPr>
        <w:t>29.03.2021 № 268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</w:r>
      <w:r>
        <w:rPr>
          <w:b/>
        </w:rPr>
        <w:t xml:space="preserve"> </w:t>
      </w:r>
      <w:r>
        <w:rPr>
          <w:sz w:val="28"/>
          <w:szCs w:val="28"/>
        </w:rPr>
        <w:t>следующие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изменения</w:t>
      </w:r>
      <w:r>
        <w:rPr>
          <w:rFonts w:eastAsia="Calibri"/>
          <w:bCs/>
          <w:sz w:val="28"/>
          <w:szCs w:val="28"/>
        </w:rPr>
        <w:t>:</w:t>
      </w:r>
      <w:r>
        <w:rPr>
          <w:bCs/>
          <w:sz w:val="28"/>
          <w:szCs w:val="28"/>
          <w:lang w:eastAsia="zh-cn" w:bidi="hi-in"/>
        </w:rPr>
      </w:r>
    </w:p>
    <w:p>
      <w:pPr>
        <w:pStyle w:val="para5"/>
        <w:ind w:firstLine="540"/>
        <w: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bCs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Изложить административный регламент предоставления муниципальной услуги </w:t>
      </w:r>
      <w:r>
        <w:rPr>
          <w:rFonts w:ascii="Times New Roman" w:hAnsi="Times New Roman" w:eastAsia="Calibri"/>
          <w:sz w:val="28"/>
          <w:szCs w:val="28"/>
          <w:shd w:val="clear" w:fill="ffffff"/>
          <w:lang w:eastAsia="en-us"/>
        </w:rPr>
        <w:t>«Выдача разрешения на установку и эксплуатацию рекламной конструкции, аннулирование такого разрешения»</w:t>
      </w:r>
      <w:r>
        <w:rPr>
          <w:rFonts w:ascii="Times New Roman" w:hAnsi="Times New Roman"/>
          <w:sz w:val="28"/>
          <w:szCs w:val="28"/>
        </w:rPr>
        <w:t>, утвержденный постановлением, в новой редакции в соответствии с приложением к настоящему постановлению</w:t>
      </w:r>
      <w:r>
        <w:rPr>
          <w:rFonts w:ascii="Times New Roman" w:hAnsi="Times New Roman" w:eastAsia="Calibri"/>
          <w:sz w:val="28"/>
          <w:szCs w:val="28"/>
          <w:lang w:eastAsia="en-us"/>
        </w:rPr>
        <w:t>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администрации Анжеро-Судженского городского округа разместить информацию об услуге согласно настоящему регламенту в информационной системе «Федеральный реестр государственных и муниципальных услуг (функций)».</w:t>
      </w:r>
      <w:r>
        <w:rPr>
          <w:sz w:val="28"/>
          <w:szCs w:val="28"/>
        </w:rPr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r>
        <w:rPr>
          <w:rFonts w:eastAsia="Calibri"/>
          <w:bCs/>
          <w:sz w:val="28"/>
          <w:szCs w:val="28"/>
          <w:lang w:val="en-us"/>
        </w:rPr>
        <w:t>www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  <w:lang w:val="en-us"/>
        </w:rPr>
        <w:t>anzhero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  <w:lang w:val="en-us"/>
        </w:rPr>
        <w:t>ru</w:t>
      </w:r>
      <w:r>
        <w:rPr>
          <w:rFonts w:eastAsia="Calibri"/>
          <w:bCs/>
          <w:sz w:val="28"/>
          <w:szCs w:val="28"/>
        </w:rPr>
        <w:t>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4.Настоящее постановление вступает в силу после его официального опубликования.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5.Контроль за исполнением настоящего постановления возложить на первого заместителя главы городского округа по вопросам безопасности, строительства и жилищной политики.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3391535</wp:posOffset>
            </wp:positionH>
            <wp:positionV relativeFrom="page">
              <wp:posOffset>2170430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9qiy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KAAAAAAAAAAAAAAAAAAAAAQAAAAAAAADdFAAAAQAAAAAAAABaDQAAjggAAI4IAAABAAAA3RQAAFoN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Cs/>
          <w:sz w:val="28"/>
          <w:szCs w:val="28"/>
        </w:rPr>
      </w:r>
    </w:p>
    <w:p>
      <w:pPr>
        <w:ind w:firstLine="540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540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Д.В. Ажичаков</w:t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ind w:firstLine="709"/>
        <w:spacing/>
        <w:contextualSpacing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Утвержден</w:t>
      </w:r>
    </w:p>
    <w:p>
      <w:pPr>
        <w:ind w:firstLine="709"/>
        <w:spacing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ind w:firstLine="709"/>
        <w:spacing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ind w:firstLine="709"/>
        <w:spacing/>
        <w:contextualSpacing/>
        <w:jc w:val="right"/>
        <w:widowControl w:val="0"/>
        <w:tabs defTabSz="708">
          <w:tab w:val="left" w:pos="0" w:leader="none"/>
          <w:tab w:val="right" w:pos="9344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       от 17 февраля 2025г. №  211      </w:t>
      </w:r>
    </w:p>
    <w:p>
      <w:pPr>
        <w:spacing/>
        <w:contextualSpacing/>
        <w:jc w:val="center"/>
        <w:suppressAutoHyphens/>
        <w:hyphenationLines w:val="0"/>
        <w:widowControl w:val="0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spacing/>
        <w:contextualSpacing/>
        <w:jc w:val="center"/>
        <w:suppressAutoHyphens/>
        <w:hyphenationLines w:val="0"/>
        <w:widowControl w:val="0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</w:r>
    </w:p>
    <w:p>
      <w:pPr>
        <w:spacing/>
        <w:contextualSpacing/>
        <w:jc w:val="center"/>
        <w:suppressAutoHyphens/>
        <w:hyphenationLines w:val="0"/>
        <w:widowControl w:val="0"/>
        <w:rPr>
          <w:b/>
          <w:bCs/>
          <w:sz w:val="28"/>
          <w:szCs w:val="28"/>
          <w:lang w:eastAsia="zh-cn" w:bidi="hi-in"/>
        </w:rPr>
      </w:pPr>
      <w:r>
        <w:rPr>
          <w:b/>
          <w:bCs/>
          <w:sz w:val="28"/>
          <w:szCs w:val="28"/>
          <w:lang w:eastAsia="zh-cn" w:bidi="hi-in"/>
        </w:rPr>
        <w:t xml:space="preserve">Административный регламент предоставления </w:t>
        <w:br w:type="textWrapping"/>
        <w:t xml:space="preserve">муниципальной услуги </w:t>
      </w:r>
    </w:p>
    <w:p>
      <w:pPr>
        <w:spacing/>
        <w:contextualSpacing/>
        <w:jc w:val="center"/>
        <w:suppressAutoHyphens/>
        <w:hyphenationLines w:val="0"/>
        <w:widowControl w:val="0"/>
        <w:rPr>
          <w:bCs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zh-cn" w:bidi="hi-in"/>
        </w:rPr>
        <w:t>«Выдача разрешения на установку и эксплуатацию рекламной конструкции, аннулирование такого разрешения»</w:t>
      </w:r>
    </w:p>
    <w:p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«Выдача разрешения на установку и эксплуатацию рекламной конструкции, аннулирование такого разрешения»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управления архитектуры и градостроительства администрации Анжеро-Судженского городского округа (далее - уполномоченные органы) при предоставлении муниципальной услуги по выдаче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Заявителями являются собственники или иные лица, указанные в 5,6,7 статье 19 Федерального закона от 13.03.2006 г. № 38-ФЗ, законным владельцем соответствующего недвижимого имущества, либо владельцы рекламной конструкции, в том числе индивидуальные предприниматели, либо юридические лица, заинтересованные в получении муниципальной услуги (далее - заявитель).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имени заявителя может обратиться представитель заявителя, действующий на основании оформленной в установленном порядке доверенности на осуществление действий по получению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Муниципальная услуга предоставляется Заявителю в соответствии с вариантом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Вариант предоставления муниципальной услуги определяется исходя из установленных в соответствии с приложением № 7 к Регламенту признаков Заявителя.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Признаки Заявителя определяются путем профилирования, осуществляемого в соответствии с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Требования к порядку информирования о предоставлении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(www.anzhero.ru.);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для предоставления государственных и муниципальных услуг (функций)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РПГУ);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 и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 «Выдача разрешения на установку и эксплуатацию рекламной конструкции, аннулирование такого разрешения».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информирования о порядке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муниципальной услуги путем межведомственного взаимодействия участвуют: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Федеральной налоговой службой России;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служба государственной регистрации, кадастра и картографии по Кемеровской области – Кузбассу;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Федеральное казначейство;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управлению государственным имуществом Кузбасса;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УГИБДД МВД России по Кемеровской области – Кузбассу.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подать заявление на выдачу разрешения на установку и эксплуатацию рекламной конструкции, аннулирование такого разрешения через МФЦ, расположенные на территории Анжеро-Судженского  городского округа, 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муниципальных образований Кемеровской области – Кузбасса (далее – 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являются: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вариантами, приведенными в разделе III настоящего административного регламента, результатом предоставления муниципальной услуги является: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(направление) заявителю разрешения на установку и эксплуатацию рекламной конструкции (далее - разрешение);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решения об отказе в выдаче разрешения на установку и эксплуатацию рекламной конструкции.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(направление) заявителю  решения об аннулировании разрешения на установку и эксплуатацию рекламной конструкции.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должно быть мотивировано и принято уполномоченным органом исключительно по следующим основаниям: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(далее – Федеральный закон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13.03.2006 № 38-ФЗ) определяется схемой размещения рекламных конструкций);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требований нормативных актов по безопасности движения транспорта;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нарушение внешнего архитектурного облика сложившейся застройки Анжеро-Судженского  городского округа Кемеровской области – Кузбасса (далее – муниципального образования).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требований, установленных частями 5, 5.1, 5.6, 5.7 статьи 19 Федерального закона от 13.03.2006 № 38-ФЗ.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 по аннулированию разрешения на установку и эксплуатацию рекламной конструкции отсутствуют.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уполномоченном органе на бумажном носителе при личном обращении;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на бумажном носителе при личном обращении почтовым отправлением;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ЕПГУ и РПГУ (при наличии технической возможности), в том числе в форме электронного документа, подписанного электронной подписью.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Срок предоставления муниципальной услуги составляет не более 2-х месяцев со дня поступления в уполномоченный орган заявления и необходимых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 Предоставление муниципальной услуги в части аннулирования разрешения на установку и эксплуатацию рекламной конструкции осуществляется в течение одного месяца со дня: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владельцем рекламной конструкции уведомления в письменной форме или в форме электронного документа с использованием ЕПГУ, РПГУ (при наличии технической возможности) о своем отказе от дальнейшего использования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Заявитель, не получивший в указанный срок от уполномоченного органа решения о выдаче разрешения или об отказе в его выдаче, в течение трех месяцев вправе обратиться в суд или арбитражный суд с заявлением о признании бездействия уполномоченного органа незаконным.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 и РПГУ.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2.6.1.1. Заявление о предоставлении услуги установленного образца (заявление собственника; победителя торгов (аукциона или конкурса); лица, являющегося единственными участниками аукциона или конкурса; лица, обладающего правом хозяйственного ведения, правом оперативного управления, при наличии согласия собственника, доверительного управляющего, владельца рекламной конструкции) по форме согласно приложению №1 к настоящему административному регламенту (далее – заявление).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 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 Оформленную в соответствии с законодательством Российской Федерации доверенность (для физических лиц);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 К указанному заявлению прилагаются следующие документы: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2.6.1.3.1. Копия паспорта гражданина Российской Федерации;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2.6.1.3.2.Копия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(предоставляется в случае  размещения рекламной конструкции на стенах или фасадах  жилых домов);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2.6.1.3.3.Подтверждение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2.6.1.3.4.Эскизный проект рекламной конструкции, выполненный в цвете и представляющий фронтальные виды рекламной конструкции с габаритными размерами и площадью;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2.6.1.3.5.Проектно-конструкторская документация на рекламную конструкцию, выполненная организацией имеющей СРО;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2.6.1.3.6. Фотофиксация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2.6.1.3.7.Свидетельство регистрации товарного знака (знака обслуживания) в случае, если в эскизе изображения используется товарный знак (знак обслуживания) рекламодателя;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2.6.1.3.8.Выписка из Единого государственного реестра юридических лиц, выписка из Единого государственного реестра индивидуальных предпринимателей;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2.6.1.3.9.Документ, подтверждающий оплату государственной пошлины за выдачу разрешения в соответствии с Налоговым кодексом РФ.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2.6.1.3.10.  Договор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от 13.03.2006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38-ФЗ «О рекламе» законным владельцем земельного участка, здания или иного недвижимого имущества, к которому присоединяется рекламная конструкция.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2.6.1.3.11. Выписка из Единого государственного реестра недвижимости об объекте недвижимости, к которому предполагается присоединение рекламной конструкции (при их наличии в Управление Федеральной службы государственной регистрации, кадастра и картографии по Кемеровской области-Кузбассу);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2.6.1.3.12. Сведения о разрешении на строительство, в случае размещения рекламной конструкции на объекте незавершенного строительства;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2.6.1.3.13. Заключение органа местного самоуправления о соответствии проекта рекламной конструкции и ее территориального размещения требованиям к внешнему архитектурному облику сложившейся застройки в муниципальном образовании;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2.6.1.3.14. Сведения об охранном обязательстве собственника или иного законного владельца объекта культурного наследия, включенного в единый            государственный реестр объектов культурного наследия (памятников истории и культуры) народов Российской Федерации), в случае, если рекламную конструкцию предполагается присоединить к объекту культурного наследия или установить на территории такого объекта;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2.6.1.3.15. Информация о соответствии проекта рекламной конструкции и ее территориального размещения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при установке рекламной конструкции на объектах культурного наследия и в зонах их охраны;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2.6.1.3.16. Техническое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Техническое заключение должно быть выполнено специализированной организацией, имеющей допуск к ведению работ, оказывающих влияние на безопасность объектов капитального строительства.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 Документы, предоставляемые заявителем для аннулирования разрешений на установку рекламных конструкций: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 Уведомление (запрос) об отказе от дальнейшего использования и аннулировании разрешения на установку рекламной конструкции по форме согласно приложению №2 к настоящему административному регламенту;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2.6.2.2. Запрос (или заявление) об аннулировании разрешения с приложенными документами, подтверждающими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и владельцем рекламной конструкции. 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 Документы (их копии или сведения, содержащиеся в них), указанные в подпунктах 2.6.1.3.8, 2.6.1.3.9, 2.6.1.3.11, 2.6.1.3.12, 2.6.1.3.13, 2.6.1.3.15  пункта 2.6.1.3. настоящего административного регламента, запрашиваются уполномоченным органом в государственных органах, в распоряжении которых находятся указанные документы, если заявитель не представил указанные документы самостоятельно.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участок, копии таких документов обязано представить лицо, указанное в части 21.5 статьи 51 ГрК РФ.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органа, документы (их копии или сведения, содержащиеся в них), указанные в пункте 2.6.3. настоящего административного регламента предоставляются государственными органами, в распоряжении которых находятся указанные документы (сведения), в срок не позднее пяти рабочих дней со дня получения соответствующего межведомственного запроса.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указанные в подпунктах 2.6.1.3.1-2.6.1.3.7 пункта 2.6.1 и в пункте 2.6.2 настоящего административного  регламента  предоставляются заявителем.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 Представления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 государственной пошлины дополнительную плату за подготовку, оформление, выдачу разрешения и совершение иных связанных с выдачей разрешения действий;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 (далее - Федеральный закон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27.07.2010 № 210-ФЗ ) перечень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2.7.4.4.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Исчерпывающий перечень оснований для отказа в приеме документов, необходимых для предоставления муниципальной услуги.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и регистрации документов, необходимых для предоставления Муниципальной услуги, являются: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подано лицом, не имеющим полномочий представлять интересы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имеют исправления, не заверенные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содержат повреждения, наличие которых не позволяет однозначно истолковать их содержание;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Кемеровской области - Кузбасса.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поданного Заявителем (представителем Заявителя, уполномоченного на подачу документов и получение результата предоставления муниципальной услуги) заявления не соответствует форме заявления, установленной настоящим административным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заявления на ЕПГУ,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некачественных или недостоверных электронных образов (электронных документов), не позволяющих в полном объеме прочитать текст документа и/или распознать реквизиты документа;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Исчерпывающий перечень оснований для приостановления и (или) отказа в предоставлении муниципальной услуги.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 Решение об отказе в выдаче разрешения должно быть принято уполномоченным органом исключительно по следующим основаниям: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2.9.1.1. 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2.9.1.2.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2.9.1.3. Нарушение требований нормативных актов по безопасности движения транспорта.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2.9.1.4 Нарушение внешнего архитектурного облика сложившейся застройки Анжеро-Судженского городского округа.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2.9.1.6. Нарушение требований, установленных частями 5.1, 5.6, 5.7 статьи 19 Федерального закона от 13.03.2006 № 38-ФЗ.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 Изготовление документа, удостоверяющего права (полномочия) представителя заявителя.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2.10.2.</w:t>
        <w:tab/>
        <w:t>Копия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(предоставляется в случае  использования общего имущества собственников помещений в многоквартирном доме).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2.10.3.</w:t>
        <w:tab/>
        <w:t>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2.10.4.</w:t>
        <w:tab/>
        <w:t>Эскизный проект рекламной конструкции, выполненный в цвете и представляющий фронтальные виды рекламной конструкции с габаритными размерами и площадью.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2.10.5.</w:t>
        <w:tab/>
        <w:t xml:space="preserve">Проектно-конструкторская документация на рекламную конструкцию, выполненная организацией имеющей СРО.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2.10.6.</w:t>
        <w:tab/>
        <w:t>Фотофиксация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2.10.7. Договор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от 13.03.2006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38-ФЗ законным владельцем земельного участка, здания или иного недвижимого имущества, к которому присоединяется рекламная конструкция.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2.10.8. Техническое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Техническое заключение должно быть выполнено специализированной организацией, имеющей допуск к ведению работ, оказывающих влияние на безопасность объектов капитального строительства.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предоставление муниципальной услуги по выдаче разрешения взимается государственная пошлина. В соответствии с подпунктом 105 пункта 1 статьи 333.33 Налогового кодекса Российской Федерации размер государственной пошлины составляет 5000 рублей.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уплачивается до подачи документов на предоставление муниципальной услуги по выдаче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за предоставление муниципальной услуги по аннулированию разрешения не взимается.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рабочего дня с даты поступления такого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процентов мест, но не менее одного места), доступ заявителей к парковочным местам является бесплатным.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документов, оборудуются: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информационными стендами с перечнем документов, необходимых для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стульями и столами для возможности оформления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канцелярскими принадлежностями.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30.12.2020 № 904/пр «Об утверждении СП 59.13330.2020  «СНиП 35-01-2001 Доступность зданий и сооружений для маломобильных групп населения».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2.15.2.1. 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2.15.2.1.1.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2.15.2.1.2.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2.15.2.1.3.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2.15.2.1.4.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2.15.2.2. При обращении граждан с недостатками зрения работники уполномоченного органа предпринимают следующие действия: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2.15.2.2.1.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2.15.2.2.2.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2.15.2.2.3.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2.15.2.3. При обращении гражданина с дефектами слуха работники уполномоченного органа предпринимают следующие действия: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2.15.2.3.1.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2.15.2.3.2.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2.16.1.1.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2.16.1.2.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2.16.1.3. Возможность выбора заявителем форм обращения за получением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2.16.1.4. Доступность обращения за предоставлением муниципальной услуги, в том числе для лиц с ограниченными возможностями здоровья.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2.16.1.5. Своевременность предоставления муниципальной услуги в соответствии со стандартом ее предоставления.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2.16.1.4. Соблюдение сроков предоставления муниципальной услуги и сроков выполнения административных процедур при предоставлении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2.16.1.5. Возможность получения информации о ходе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2.16.1.6. Отсутствие обоснованных жалоб со стороны заявителя по результатам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2.16.1.7.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2.16.1.8.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2.16.2.1.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2.16.2.2.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2.16.2.3. Оказание помощи инвалидам в преодолении барьеров, мешающих получению муниципальной услуги наравне с другими лицами.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2.16.3.1. Для получения информации по вопросам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2.16.3.2. Для подачи заявления и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2.16.3.3. Для получения информации о ходе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2.16.3.4. Для получения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2.16.5 На официальном сайте учреждения, а также на Едином портале государственных и муниципальных услуг, размещаются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 63-ФЗ  «Об электронной подписи».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РПГУ, в части, касающейся сведений, отсутствующих в ЕСИА;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2.17.5. Оплата государственной пошлины за предоставление муниципальной услуги осуществляется заявителем с использованием ЕПГУ, РПГУ (при наличии технической возможности) по предварительно заполненным уполномоченным органом реквизитам. Предоставление информации об оплате государственной пошлины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оплате государственной пошлины за предоставление муниципальной услуги через ЕПГУ, РПГУ (при наличии технической возможности) заявителю обеспечивается возможность сохранения платежного документа,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на ЕПГУ, РПГУ,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Заявитель, совершивший оплату государственной пошлины за предоставление муниципальной услуги через ЕПГУ, РПГУ (при наличии технической возможности), информируется о совершении факта оплаты государственной пошлины за предоставление муниципальной услуги через ЕПГУ, РПГУ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2.17.6. Разрешение на установку и эксплуатацию рекламной конструкции (решение об отказ в выдаче разрешения на установку и эксплуатацию рекламной конструкции)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2.17.6.1. 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Состав, последовательность и сроки выполнения административных процедур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Перечень вариантов предоставления муниципальной услуги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1 – предоставление муниципальной услуги физическому лицу;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вариант2 – предоставление муниципальной услуги юридическому лицу;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3 – предоставление муниципальной услуги представителю физического лица;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вариант 4 – предоставление муниципальной услуги представителю юридическому лица;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Описание административной процедуры профилирования заявителя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Необходимый вариант предоставления муниципальной услуги определяется по результатам анкетирования заявителя. Анкетирование заявителя осуществляется в управлении архитектуры и градостроительства.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Вариант предоставления муниципальной услуги определяется в зависимости от признаков заявителя.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Подразделы, содержащие описание вариантов предоставления муниципальной услуги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Вариант 1. Заявитель – физическое лицо.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3.3.1.1 Предоставление муниципальной услуги включает в себя следующие административные процедуры: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на получение муниципальной услуги, подготовка разрешения (уведомления об отказе) или уведомлении об аннулировании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3.3.1.2. Прием и регистрация заявления и документов на предоставление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3.3.1.3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и приложенных к нему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в заявлении на выдачу разрешения поддается прочтению;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о выдаче разрешения указаны фамилия, имя, отчество (последнее - при наличии)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выдаче разрешения подписано уполномоченным лицом;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3.3.1.4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3.3.1.5. Прием и регистрация заявления о выдаче разрешения и приложенных к нему документов в форме электронных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заявления о выдаче разрешения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и приложенных к нему документов в форме электронных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о выдаче разрешения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3.3.1.6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заявителем, предусмотренных подпунктами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подразделения, ответственного за выдачу разрешения, после получения зарегистрированных документов, знакомится с заявлением о выдаче разрешения и приложенными к нему документами и поручает уполномоченному специалисту  произвести проверку представленных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2.6.3 настоящего административного регламента, принимается решение о направлении соответствующих межведомственных запросов.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одного рабочего дня со дня получения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пунктом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3.3.1.7 Рассмотрение документов на получение муниципальной услуги, подготовка разрешения (решения об отказе) или решение об аннулировании разрешения на установку и эксплуатацию рекламной конструкции.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выдачу разрешения, документов, указанных в пункте 2.6 настоящего административного регламента, в том числе по каналам межведомственного информационного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получения необходимых документов руководитель структурного подразделения уполномоченного органа, ответственного за выдачу разрешения, поручает уполномоченному специалисту осуществить согласование установки и эксплуатации рекламной конструкции с организациями, уполномоченными органами и подготовить разрешение (уведомления об отказе) или уведомлении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поступлении документов в целях выдачи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специалист в течение 10 дней со дня регистрации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проверку представленных документов;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исследует рекламное место, на котором предполагается установить рекламную конструкцию, определяет площадь рекламного места исходя из площади информационного поля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организации, уполномоченные органы, с которыми необходимо получить согласование проекта рекламной конструкции, необходимое для принятия решения о выдаче разрешения или об отказе в его выдаче и составляет лист согласования.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в течение 20 дней со дня регистрации документов направляет необходимые документы для согласования рекламной конструкции и места ее размещения в организации, уполномоченные органы (в случае отсутствия согласований данных органов (организаций) в документах, представленных заявителем).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30 дней со дня направления документов в организации, уполномоченные органы получает согласованные документы и подготавливает проект разрешения по форме согласно приложению №3 к настоящему административному регламенту либо проект решения об отказе в выдаче разрешения по форме согласно приложению №4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Заявитель, заинтересованный в размещении рекламной конструкции, вправе самостоятельно получить вышеуказанные согласования. В случае самостоятельного получения Заявителем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тридцати дней со дня его выдачи.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заявителем запроса и документов в электронном виде через ЕПГУ, РПГУ (при наличии технической возможности) и при этом в заявлении указано получение разрешения в электронном виде, уполномоченный специалист проводит согласование установки и эксплуатации рекламной конструкции с организациями, уполномоченными органами подготавливает проект разрешения (решение об отказе).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3.3.1.8  При поступлении документов в целях аннулирования разрешения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специалист, в течение 10 дней со дня регистрации документов: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осуществляет проверку представленных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проекта решения об аннулировании разрешения по форме согласно приложению 5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Подготовленный проект разрешения (решение об отказе в выдаче разрешения) либо проект решения об аннулировании разрешения,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проверяет правильность подготовленного уполномоченным специалистом проекта разрешения (решения об отказе в выдаче разрешения) либо проекта решения об аннулировании разрешения, в том числе в электронном виде.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разрешения (проекту решения об отказе в выдаче разрешения) либо проекта решения об аннулировании разрешения руководитель структурного подразделения уполномоченного органа, ответственного за выдачу разрешения (направляет в электронном виде) данные документы начальнику уполномоченного органа для визирования.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по проекту разрешения (проекту решения об отказе в выдаче разрешения) либо проекту решения об аннулировании разрешения руководитель структурного подразделения уполномоченного органа, ответственного за выдачу разрешения, возвращает уполномоченному специалисту документы с резолюцией о доработке.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Доработанный проект разрешения (проект решения об отказе в выдаче разрешения) либо проект решения об аннулировании разрешения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разрешения, для направления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решение об отказе в выдаче разрешения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в форме электронного документа;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визирует разрешение на установку рекламной конструкции (решение об аннулировании разрешения)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установку рекламной конструкции,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(уведомление об аннулировании разрешения) в форме электронного документа и направляет его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разрешения, передает (направляет в электронном виде) полученные документы уполномоченному специалисту, подготавливавшему проект разрешения (решение об отказе в выдаче разрешения) либо проект уведомления об аннулировании разрешения для передачи (направления) специалисту, ответственному за прием-выдачу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подлежит выдаче (в случае выбора заявителем получения результата предоставления услуги в бумажном виде) один экземпляр разрешения (решения об отказе в выдаче разрешения) либо решение об аннулировании разрешения. Второй экземпляр разрешения (решения об отказе в выдаче разрешения) либо решение об аннулировании разрешения хранится в архиве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предоставлении муниципальной услуги, предусмотренных административным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(решения об отказе в выдаче разрешения) либо уведомления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 ЕПГУ, РПГУ (при наличии технической возможности), формируется и направляется заявителю электронное уведомление через ЕПГУ, РПГУ о готовности результата предоставления муниципальной услуги, в случае отсутствия технической возможности автоматического уведомления заявителя через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3.1.9. 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(решение об отказе в выдаче такого разрешения) либо решение об аннулировании разрешения  и поступление к специалисту, ответственному за прием-выдачу документов, разрешения (отказа в выдаче разрешения) либо решение об аннулировании разрешения, обращение заявителя для получения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 ЕПГУ, РПГУ (при наличии технической возможности), заявитель предъявляет следующие документы: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оригиналы документов, указанные в п.2.6 настоящего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 копию заявления и документы, подлежащие выдаче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1 экземпляр разрешения (решения об отказе в выдаче разрешения) либо уведомления об аннулировании разрешения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отказывает в выдаче разрешения (решения об отказе в выдаче разрешения) либо решения об аннулировании разрешения в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сканирует разрешение (уведомление об отказе в выдаче разрешения) либо уведомление об аннулировании разрешения и направляет заявителю через ЕПГУ,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административной процедуры – 1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административной процедуры: выдача заявителю 1 экземпляра разрешения (уведомления об отказе в выдаче разрешения) либо уведомления об аннулировании разрешения в бумажном виде или в форме электронного документа.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3.3.1.10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6 к настоящему административному регламенту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даты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 вариант 2 – предоставление муниципальной услуги юридическому лицу;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3.3.2.1 Предоставление муниципальной услуги включает в себя следующие административные процедуры: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на получение муниципальной услуги, подготовка разрешения (уведомления об отказе) или уведомлении об аннулировании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3.3.2.2. Прием и регистрация заявления и документов на предоставление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3.3.2.3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и приложенных к нему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в заявлении на выдачу разрешения поддается прочтению;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заявлении о выдаче разрешения указано наименование юридического лица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выдаче разрешения подписано уполномоченным лицом;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3.3.2.4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3.3.2.5. Прием и регистрация заявления о выдаче разрешения и приложенных к нему документов в форме электронных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заявления о выдаче разрешения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и приложенных к нему документов в форме электронных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о выдаче разрешения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3.3.2.6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заявителем, предусмотренных подпунктами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подразделения, ответственного за выдачу разрешения, после получения зарегистрированных документов, знакомится с заявлением о выдаче разрешения и приложенными к нему документами и поручает уполномоченному специалисту  произвести проверку представленных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2.6.3 настоящего административного регламента, принимается решение о направлении соответствующих межведомственных запросов.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одного рабочего дня со дня получения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пунктом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3.3.2.7 Рассмотрение документов на получение муниципальной услуги, подготовка разрешения (решения об отказе) или решение об аннулировании разрешения на установку и эксплуатацию рекламной конструкции.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выдачу разрешения, документов, указанных в пункте 2.6 настоящего административного регламента, в том числе по каналам межведомственного информационного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получения необходимых документов руководитель структурного подразделения уполномоченного органа, ответственного за выдачу разрешения, поручает уполномоченному специалисту осуществить согласование установки и эксплуатации рекламной конструкции с организациями, уполномоченными органами и подготовить разрешение (уведомления об отказе) или уведомлении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поступлении документов в целях выдачи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специалист в течение 10 дней со дня регистрации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проверку представленных документов;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исследует рекламное место, на котором предполагается установить рекламную конструкцию, определяет площадь рекламного места исходя из площади информационного поля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организации, уполномоченные органы, с которыми необходимо получить согласование проекта рекламной конструкции, необходимое для принятия решения о выдаче разрешения или об отказе в его выдаче и составляет лист согласования.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в течение 20 дней со дня регистрации документов направляет необходимые документы для согласования рекламной конструкции и места ее размещения в организации, уполномоченные органы (в случае отсутствия согласований данных органов (организаций) в документах, представленных заявителем).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30 дней со дня направления документов в организации, уполномоченные органы получает согласованные документы и подготавливает проект разрешения по форме согласно приложению №3 к настоящему административному регламенту либо проект решения об отказе в выдаче разрешения по форме согласно приложению №4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Заявитель, заинтересованный в размещении рекламной конструкции, вправе самостоятельно получить вышеуказанные согласования. В случае самостоятельного получения Заявителем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тридцати дней со дня его выдачи.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заявителем запроса и документов в электронном виде через ЕПГУ, РПГУ (при наличии технической возможности) и при этом в заявлении указано получение разрешения в электронном виде, уполномоченный специалист проводит согласование установки и эксплуатации рекламной конструкции с организациями, уполномоченными органами подготавливает проект разрешения (решение об отказе).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3.3.2.8  При поступлении документов в целях аннулирования разрешения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специалист, в течение 10 дней со дня регистрации документов: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осуществляет проверку представленных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проекта решения об аннулировании разрешения по форме согласно приложению 5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Подготовленный проект разрешения (решение об отказе в выдаче разрешения) либо проект решения об аннулировании разрешения,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проверяет правильность подготовленного уполномоченным специалистом проекта разрешения (решения об отказе в выдаче разрешения) либо проекта решения об аннулировании разрешения, в том числе в электронном виде.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разрешения (проекту решения об отказе в выдаче разрешения) либо проекта решения об аннулировании разрешения руководитель структурного подразделения уполномоченного органа, ответственного за выдачу разрешения (направляет в электронном виде) данные документы начальнику уполномоченного органа для визирования.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по проекту разрешения (проекту решения об отказе в выдаче разрешения) либо проекту решения об аннулировании разрешения руководитель структурного подразделения уполномоченного органа, ответственного за выдачу разрешения, возвращает уполномоченному специалисту документы с резолюцией о доработке.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Доработанный проект разрешения (проект решения об отказе в выдаче разрешения) либо проект решения об аннулировании разрешения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разрешения, для направления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решение об отказе в выдаче разрешения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в форме электронного документа;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визирует разрешение на установку рекламной конструкции (решение об аннулировании разрешения)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установку рекламной конструкции,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(уведомление об аннулировании разрешения) в форме электронного документа и направляет его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разрешения, передает (направляет в электронном виде) полученные документы уполномоченному специалисту, подготавливавшему проект разрешения (решение об отказе в выдаче разрешения) либо проект уведомления об аннулировании разрешения для передачи (направления) специалисту, ответственному за прием-выдачу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подлежит выдаче (в случае выбора заявителем получения результата предоставления услуги в бумажном виде) один экземпляр разрешения (решения об отказе в выдаче разрешения) либо решение об аннулировании разрешения. Второй экземпляр разрешения (решения об отказе в выдаче разрешения) либо решение об аннулировании разрешения хранится в архиве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предоставлении муниципальной услуги, предусмотренных административным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(решения об отказе в выдаче разрешения) либо уведомления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 ЕПГУ, РПГУ (при наличии технической возможности), формируется и направляется заявителю электронное уведомление через ЕПГУ, РПГУ о готовности результата предоставления муниципальной услуги, в случае отсутствия технической возможности автоматического уведомления заявителя через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3.2.9. 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(решение об отказе в выдаче такого разрешения) либо решение об аннулировании разрешения  и поступление к специалисту, ответственному за прием-выдачу документов, разрешения (отказа в выдаче разрешения) либо решение об аннулировании разрешения, обращение заявителя для получения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 ЕПГУ, РПГУ (при наличии технической возможности), заявитель предъявляет следующие документы: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оригиналы документов, указанные в п.2.6 настоящего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 копию заявления и документы, подлежащие выдаче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1 экземпляр разрешения (решения об отказе в выдаче разрешения) либо уведомления об аннулировании разрешения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отказывает в выдаче разрешения (решения об отказе в выдаче разрешения) либо решения об аннулировании разрешения в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сканирует разрешение (уведомление об отказе в выдаче разрешения) либо уведомление об аннулировании разрешения и направляет заявителю через ЕПГУ,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административной процедуры – 1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административной процедуры: выдача заявителю 1 экземпляра разрешения (уведомления об отказе в выдаче разрешения) либо уведомления об аннулировании разрешения в бумажном виде или в форме электронного документа.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3.3.2.10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6 к настоящему административному регламенту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даты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Вариант 3. Заявитель – представитель физического лица.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3.3.3.1 Предоставление муниципальной услуги включает в себя следующие административные процедуры: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на получение муниципальной услуги, подготовка разрешения (уведомления об отказе) или уведомлении об аннулировании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3.3.3.2. Прием и регистрация заявления и документов на предоставление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представителя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3.3.3.3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представителя заявителя - на основании документов, удостоверяющих его личность и полномочия (в случае его обращения)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и приложенных к нему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в заявлении на выдачу разрешения поддается прочтению;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о выдаче разрешения указаны фамилия, имя, отчество (последнее - при наличии) физического лица;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выдаче разрешения подписано уполномоченным лицом;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3.3.3.4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3.3.3.5. Прием и регистрация заявления о выдаче разрешения и приложенных к нему документов в форме электронных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заявления о выдаче разрешения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и приложенных к нему документов в форме электронных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о выдаче разрешения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3.3.3.6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заявителем, предусмотренных подпунктами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подразделения, ответственного за выдачу разрешения, после получения зарегистрированных документов, знакомится с заявлением о выдаче разрешения и приложенными к нему документами и поручает уполномоченному специалисту  произвести проверку представленных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2.6.3 настоящего административного регламента, принимается решение о направлении соответствующих межведомственных запросов.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одного рабочего дня со дня получения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пунктом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3.3.3.7 Рассмотрение документов на получение муниципальной услуги, подготовка разрешения (решения об отказе) или решение об аннулировании разрешения на установку и эксплуатацию рекламной конструкции.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выдачу разрешения, документов, указанных в пункте 2.6 настоящего административного регламента, в том числе по каналам межведомственного информационного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получения необходимых документов руководитель структурного подразделения уполномоченного органа, ответственного за выдачу разрешения, поручает уполномоченному специалисту осуществить согласование установки и эксплуатации рекламной конструкции с организациями, уполномоченными органами и подготовить разрешение (уведомления об отказе) или уведомлении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поступлении документов в целях выдачи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специалист в течение 10 дней со дня регистрации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проверку представленных документов;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исследует рекламное место, на котором предполагается установить рекламную конструкцию, определяет площадь рекламного места исходя из площади информационного поля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организации, уполномоченные органы, с которыми необходимо получить согласование проекта рекламной конструкции, необходимое для принятия решения о выдаче разрешения или об отказе в его выдаче и составляет лист согласования.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в течение 20 дней со дня регистрации документов направляет необходимые документы для согласования рекламной конструкции и места ее размещения в организации, уполномоченные органы (в случае отсутствия согласований данных органов (организаций) в документах, представленных заявителем).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30 дней со дня направления документов в организации, уполномоченные органы получает согласованные документы и подготавливает проект разрешения по форме согласно приложению №3 к настоящему административному регламенту либо проект решения об отказе в выдаче разрешения по форме согласно приложению №4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Заявитель, заинтересованный в размещении рекламной конструкции, вправе самостоятельно получить вышеуказанные согласования. В случае самостоятельного получения Заявителем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тридцати дней со дня его выдачи.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заявителем запроса и документов в электронном виде через ЕПГУ, РПГУ (при наличии технической возможности) и при этом в заявлении указано получение разрешения в электронном виде, уполномоченный специалист проводит согласование установки и эксплуатации рекламной конструкции с организациями, уполномоченными органами подготавливает проект разрешения (решение об отказе).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3.3.3.8  При поступлении документов в целях аннулирования разрешения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специалист, в течение 10 дней со дня регистрации документов: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осуществляет проверку представленных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проекта решения об аннулировании разрешения по форме согласно приложению 5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Подготовленный проект разрешения (решение об отказе в выдаче разрешения) либо проект решения об аннулировании разрешения,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проверяет правильность подготовленного уполномоченным специалистом проекта разрешения (решения об отказе в выдаче разрешения) либо проекта решения об аннулировании разрешения, в том числе в электронном виде.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разрешения (проекту решения об отказе в выдаче разрешения) либо проекта решения об аннулировании разрешения руководитель структурного подразделения уполномоченного органа, ответственного за выдачу разрешения (направляет в электронном виде) данные документы начальнику уполномоченного органа для визирования.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по проекту разрешения (проекту решения об отказе в выдаче разрешения) либо проекту решения об аннулировании разрешения руководитель структурного подразделения уполномоченного органа, ответственного за выдачу разрешения, возвращает уполномоченному специалисту документы с резолюцией о доработке.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Доработанный проект разрешения (проект решения об отказе в выдаче разрешения) либо проект решения об аннулировании разрешения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разрешения, для направления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решение об отказе в выдаче разрешения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в форме электронного документа;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визирует разрешение на установку рекламной конструкции (решение об аннулировании разрешения)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установку рекламной конструкции,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(уведомление об аннулировании разрешения) в форме электронного документа и направляет его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разрешения, передает (направляет в электронном виде) полученные документы уполномоченному специалисту, подготавливавшему проект разрешения (решение об отказе в выдаче разрешения) либо проект уведомления об аннулировании разрешения для передачи (направления) специалисту, ответственному за прием-выдачу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подлежит выдаче (в случае выбора заявителем получения результата предоставления услуги в бумажном виде) один экземпляр разрешения (решения об отказе в выдаче разрешения) либо решение об аннулировании разрешения. Второй экземпляр разрешения (решения об отказе в выдаче разрешения) либо решение об аннулировании разрешения хранится в архиве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предоставлении муниципальной услуги, предусмотренных административным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(решения об отказе в выдаче разрешения) либо уведомления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 ЕПГУ, РПГУ (при наличии технической возможности), формируется и направляется заявителю электронное уведомление через ЕПГУ, РПГУ о готовности результата предоставления муниципальной услуги, в случае отсутствия технической возможности автоматического уведомления заявителя через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3.3.9. 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(решение об отказе в выдаче такого разрешения) либо решение об аннулировании разрешения  и поступление к специалисту, ответственному за прием-выдачу документов, разрешения (отказа в выдаче разрешения) либо решение об аннулировании разрешения, обращение заявителя для получения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 ЕПГУ, РПГУ (при наличии технической возможности), заявитель предъявляет следующие документы: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оригиналы документов, указанные в п.2.6 настоящего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 копию заявления и документы, подлежащие выдаче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1 экземпляр разрешения (решения об отказе в выдаче разрешения) либо уведомления об аннулировании разрешения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отказывает в выдаче разрешения (решения об отказе в выдаче разрешения) либо решения об аннулировании разрешения в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сканирует разрешение (уведомление об отказе в выдаче разрешения) либо уведомление об аннулировании разрешения и направляет заявителю через ЕПГУ,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административной процедуры – 1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административной процедуры: выдача заявителю 1 экземпляра разрешения (уведомления об отказе в выдаче разрешения) либо уведомления об аннулировании разрешения в бумажном виде или в форме электронного документа.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3.3.3.10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6 к настоящему административному регламенту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даты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Вариант 4. Заявитель – представитель юридического лица.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3.3.4.1 Предоставление муниципальной услуги включает в себя следующие административные процедуры: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на получение муниципальной услуги, подготовка разрешения (уведомления об отказе) или уведомлении об аннулировании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3.3.4.2. Прием и регистрация заявления и документов на предоставление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представителя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3.3.4.3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представителя заявителя - на основании документов, удостоверяющих его личность и полномочия (в случае его обращения)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и приложенных к нему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в заявлении на выдачу разрешения поддается прочтению;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о выдаче разрешения указано наименование юридического лица;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выдаче разрешения подписано уполномоченным лицом;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3.3.3.4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и приложенных к нему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на выдачу разрешения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заявления на выдачу разрешения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3.3.4.5. Прием и регистрация заявления о выдаче разрешения и приложенных к нему документов в форме электронных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заявления о выдаче разрешения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установку и эксплуатацию рекламной конструкции, аннулирование такого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и приложенных к нему документов в форме электронных документов составляет 1 рабочий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поступление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приеме заявления о выдаче разрешения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3.3.4.6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непредставление заявителем, предусмотренных подпунктами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подразделения, ответственного за выдачу разрешения, после получения зарегистрированных документов, знакомится с заявлением о выдаче разрешения и приложенными к нему документами и поручает уполномоченному специалисту  произвести проверку представленных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2.6.3 настоящего административного регламента, принимается решение о направлении соответствующих межведомственных запросов.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направляются в срок не позднее одного рабочего дня со дня получения заявления о выдаче разрешения и приложенных к нему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предусмотренных пунктом 2.6.3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3.3.4.7 Рассмотрение документов на получение муниципальной услуги, подготовка разрешения (решения об отказе) или решение об аннулировании разрешения на установку и эксплуатацию рекламной конструкции.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выдачу разрешения, документов, указанных в пункте 2.6 настоящего административного регламента, в том числе по каналам межведомственного информационного взаимодействия.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получения необходимых документов руководитель структурного подразделения уполномоченного органа, ответственного за выдачу разрешения, поручает уполномоченному специалисту осуществить согласование установки и эксплуатации рекламной конструкции с организациями, уполномоченными органами и подготовить разрешение (уведомления об отказе) или уведомлении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поступлении документов в целях выдачи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специалист в течение 10 дней со дня регистрации документов: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проверку представленных документов;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исследует рекламное место, на котором предполагается установить рекламную конструкцию, определяет площадь рекламного места исходя из площади информационного поля рекламной конструкции;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организации, уполномоченные органы, с которыми необходимо получить согласование проекта рекламной конструкции, необходимое для принятия решения о выдаче разрешения или об отказе в его выдаче и составляет лист согласования.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 в течение 20 дней со дня регистрации документов направляет необходимые документы для согласования рекламной конструкции и места ее размещения в организации, уполномоченные органы (в случае отсутствия согласований данных органов (организаций) в документах, представленных заявителем).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30 дней со дня направления документов в организации, уполномоченные органы получает согласованные документы и подготавливает проект разрешения по форме согласно приложению №3 к настоящему административному регламенту либо проект решения об отказе в выдаче разрешения по форме согласно приложению №4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Заявитель, заинтересованный в размещении рекламной конструкции, вправе самостоятельно получить вышеуказанные согласования. В случае самостоятельного получения Заявителем согласований, лист согласования с подписями соответствующих должностных лиц и датами согласования должен быть представлен в уполномоченный орган в срок не более тридцати дней со дня его выдачи.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заявителем запроса и документов в электронном виде через ЕПГУ, РПГУ (при наличии технической возможности) и при этом в заявлении указано получение разрешения в электронном виде, уполномоченный специалист проводит согласование установки и эксплуатации рекламной конструкции с организациями, уполномоченными органами подготавливает проект разрешения (решение об отказе).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3.3.4.8  При поступлении документов в целях аннулирования разрешения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специалист, в течение 10 дней со дня регистрации документов: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осуществляет проверку представленных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проекта решения об аннулировании разрешения по форме согласно приложению 5 к настоящему административному регламенту.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Подготовленный проект разрешения (решение об отказе в выдаче разрешения) либо проект решения об аннулировании разрешения,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разрешения, проверяет правильность подготовленного уполномоченным специалистом проекта разрешения (решения об отказе в выдаче разрешения) либо проекта решения об аннулировании разрешения, в том числе в электронном виде.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разрешения (проекту решения об отказе в выдаче разрешения) либо проекта решения об аннулировании разрешения руководитель структурного подразделения уполномоченного органа, ответственного за выдачу разрешения (направляет в электронном виде) данные документы начальнику уполномоченного органа для визирования.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по проекту разрешения (проекту решения об отказе в выдаче разрешения) либо проекту решения об аннулировании разрешения руководитель структурного подразделения уполномоченного органа, ответственного за выдачу разрешения, возвращает уполномоченному специалисту документы с резолюцией о доработке.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Доработанный проект разрешения (проект решения об отказе в выдаче разрешения) либо проект решения об аннулировании разрешения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разрешения, для направления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решение об отказе в выдаче разрешения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в форме электронного документа;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визирует разрешение на установку рекламной конструкции (решение об аннулировании разрешения) на бумажном носителе в двух экземплярах и передает их руководителю структурного подразделения уполномоченного органа, ответственного за выдачу разрешения;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установку рекламной конструкции,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(уведомление об аннулировании разрешения) в форме электронного документа и направляет его руководителю структурного подразделения уполномоченного органа, ответственного за выдачу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разрешения, передает (направляет в электронном виде) полученные документы уполномоченному специалисту, подготавливавшему проект разрешения (решение об отказе в выдаче разрешения) либо проект уведомления об аннулировании разрешения для передачи (направления) специалисту, ответственному за прием-выдачу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подлежит выдаче (в случае выбора заявителем получения результата предоставления услуги в бумажном виде) один экземпляр разрешения (решения об отказе в выдаче разрешения) либо решение об аннулировании разрешения. Второй экземпляр разрешения (решения об отказе в выдаче разрешения) либо решение об аннулировании разрешения хранится в архиве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дней.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предоставлении муниципальной услуги, предусмотренных административным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(решения об отказе в выдаче разрешения) либо уведомления об аннулировании разрешения.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 ЕПГУ, РПГУ (при наличии технической возможности), формируется и направляется заявителю электронное уведомление через ЕПГУ, РПГУ о готовности результата предоставления муниципальной услуги, в случае отсутствия технической возможности автоматического уведомления заявителя через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3.3.4.9. Выдача заявителю результата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(решение об отказе в выдаче такого разрешения) либо решение об аннулировании разрешения  и поступление к специалисту, ответственному за прием-выдачу документов, разрешения (отказа в выдаче разрешения) либо решение об аннулировании разрешения, обращение заявителя для получения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 ЕПГУ, РПГУ (при наличии технической возможности), заявитель предъявляет следующие документы: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оригиналы документов, указанные в п.2.6 настоящего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 копию заявления и документы, подлежащие выдаче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1 экземпляр разрешения (решения об отказе в выдаче разрешения) либо уведомления об аннулировании разрешения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отказывает в выдаче разрешения (решения об отказе в выдаче разрешения) либо решения об аннулировании разрешения в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сканирует разрешение (уведомление об отказе в выдаче разрешения) либо уведомление об аннулировании разрешения и направляет заявителю через ЕПГУ, РПГУ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административной процедуры – 1 день.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административной процедуры: выдача заявителю 1 экземпляра разрешения (уведомления об отказе в выдаче разрешения) либо уведомления об аннулировании разрешения в бумажном виде или в форме электронного документа.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3.3.4.10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6 к настоящему административному регламенту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даты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ошибок и опечаток в документах, выданных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Формы контроля за предоставлением муниципальной услуги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плановых проверок – не реже одного раза в квартал.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Анжеро-Судженского  городского округа,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действий (бездействия) органа, предоставляющего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муниципальную услугу, МФЦ, организаций, а также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должностных лиц, муниципальных служащих, работников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Анжеро-Судженского  городского округа и (или) ее должностных лиц, муниципальных служащих при предоставлении муниципальной услуги (далее - жалоба).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ее должностных лиц, муниципальных служащих при предоставлении муниципальной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Предмет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органа местного самоуправления (уполномоченного органа), должностного лица органа местного самоуправления либо муниципального служащего.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210-ФЗ.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должна содержать: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Анжеро-Судженского  городского округа.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Анжеро-Судженского  городского округа, курирующего сферу рекламы.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Анжеро-Судженского городского округа подается Главе Анжеро-Судженского  городского округа данного проекта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Сроки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удовлетворить жалобу;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принятое по жалобе решение;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Анжеро-Судженского  городского округа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Анжеро-Судженского  городского округа, в котором проживает заявитель.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выдает расписку в получении документов на предоставление услуги, сформированную в АИС МФЦ;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результата предоставления муниципальной услуги в МФЦ заявитель предъявляет документ, удостоверяющий его личность и расписку. 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>
      <w:pPr>
        <w:pStyle w:val="para5"/>
        <w:ind w:firstLine="540"/>
        <w:spacing w:before="2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>
      <w:pPr>
        <w:spacing/>
        <w:jc w:val="right"/>
        <w:widowControl w:val="0"/>
        <w:tabs defTabSz="708">
          <w:tab w:val="left" w:pos="5812" w:leader="none"/>
        </w:tabs>
      </w:pPr>
      <w:r>
        <w:t>Приложение № 1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«Выдача разрешения на установку и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spacing/>
        <w:jc w:val="center"/>
      </w:pPr>
      <w:r>
        <w:t xml:space="preserve">_______________________________________________________________________ </w:t>
      </w:r>
    </w:p>
    <w:p>
      <w:pPr>
        <w: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органа местного самоуправления, осуществляющего выдачу </w:t>
        <w:br w:type="textWrapping"/>
        <w:t>разрешения на установку и эксплуатацию рекламной конструкции)</w:t>
      </w:r>
    </w:p>
    <w:p>
      <w:pPr>
        <w:ind w:left="1416"/>
        <w:spacing/>
        <w:jc w:val="both"/>
      </w:pPr>
      <w:r>
        <w:t xml:space="preserve">                                 от ______________________________________________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 xml:space="preserve">(Ф.И.О. (при наличии) гражданина полностью, Ф.И.О. (при наличии)  </w:t>
      </w:r>
      <w:r>
        <w:rPr>
          <w:sz w:val="20"/>
          <w:szCs w:val="20"/>
        </w:rPr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наименование)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sz w:val="20"/>
          <w:szCs w:val="20"/>
        </w:rPr>
      </w:pPr>
      <w:r>
        <w:t xml:space="preserve">                                      </w:t>
      </w:r>
      <w:r>
        <w:rPr>
          <w:sz w:val="20"/>
          <w:szCs w:val="20"/>
        </w:rPr>
        <w:t xml:space="preserve">(адрес проживания гражданина, местонахождение ИП, ЮЛ)                                         </w:t>
      </w:r>
      <w:r>
        <w:rPr>
          <w:sz w:val="20"/>
          <w:szCs w:val="20"/>
        </w:rPr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highlight w:val="yellow"/>
          <w:sz w:val="20"/>
          <w:szCs w:val="20"/>
        </w:rPr>
      </w:pPr>
      <w:r>
        <w:t xml:space="preserve">                                   </w:t>
      </w:r>
      <w:r>
        <w:rPr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  <w:r>
        <w:rPr>
          <w:highlight w:val="yellow"/>
          <w:sz w:val="20"/>
          <w:szCs w:val="20"/>
        </w:rPr>
      </w:r>
    </w:p>
    <w:p>
      <w:pPr>
        <w:spacing/>
        <w:jc w:val="center"/>
        <w:rPr>
          <w:highlight w:val="yellow"/>
        </w:rPr>
      </w:pPr>
      <w:r>
        <w:rPr>
          <w:highlight w:val="yellow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>
      <w:pPr>
        <w:spacing/>
        <w:jc w:val="center"/>
        <w:rPr>
          <w:sz w:val="28"/>
        </w:rPr>
      </w:pPr>
      <w:r>
        <w:rPr>
          <w:sz w:val="28"/>
        </w:rPr>
        <w:t>о выдаче разрешения на установку и эксплуатацию рекламной конструкции</w:t>
      </w:r>
    </w:p>
    <w:p>
      <w:pPr>
        <w:spacing/>
        <w:jc w:val="center"/>
        <w:rPr>
          <w:sz w:val="28"/>
        </w:rPr>
      </w:pPr>
      <w:r>
        <w:rPr>
          <w:sz w:val="28"/>
        </w:rPr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Регистрационный номер № ____________ Дата регистрации ________________</w:t>
      </w:r>
    </w:p>
    <w:p>
      <w:pPr>
        <w:spacing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                        (заявитель)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Прошу выдать разрешение на установку рекламной конструкции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Сведения о заявителе</w:t>
      </w:r>
    </w:p>
    <w:p>
      <w:pPr>
        <w:spacing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9070" w:type="dxa"/>
        <w:tblLook w:val="0000" w:firstRow="0" w:lastRow="0" w:firstColumn="0" w:lastColumn="0" w:noHBand="0" w:noVBand="0"/>
      </w:tblPr>
      <w:tblGrid>
        <w:gridCol w:w="6009"/>
        <w:gridCol w:w="3061"/>
      </w:tblGrid>
      <w:tr>
        <w:trPr>
          <w:cantSplit w:val="0"/>
          <w:trHeight w:val="0" w:hRule="auto"/>
        </w:trPr>
        <w:tc>
          <w:tcPr>
            <w:tcW w:w="6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283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Юридический адрес, индекс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283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Фактический адрес, индекс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283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Телефон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283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ИНН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283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ФИО руководителя (должность, телефон)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283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Лица, уполномоченные совершать действия от имени организации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</w:r>
          </w:p>
        </w:tc>
      </w:tr>
    </w:tbl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Срок резервирования места установки конструкции до</w:t>
      </w:r>
      <w:r>
        <w:rPr>
          <w:rFonts w:ascii="Courier New" w:hAnsi="Courier New" w:eastAsia="Calibri" w:cs="Courier New"/>
          <w:sz w:val="20"/>
          <w:szCs w:val="20"/>
          <w:lang w:eastAsia="en-us"/>
        </w:rPr>
        <w:t xml:space="preserve"> ______________</w:t>
      </w:r>
      <w:r>
        <w:rPr>
          <w:rFonts w:ascii="Courier New" w:hAnsi="Courier New" w:eastAsia="Calibri" w:cs="Courier New"/>
          <w:sz w:val="20"/>
          <w:szCs w:val="20"/>
          <w:lang w:eastAsia="en-us"/>
        </w:rPr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 xml:space="preserve">  </w:t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 xml:space="preserve">___________________________________________________________________________ </w:t>
        <w:br w:type="textWrapping"/>
        <w:t>(ФИО, полномочия, телефон лица, подавшего заявку)</w:t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>____________________________________________</w:t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>(дата подачи заявки)</w:t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 xml:space="preserve">    </w:t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>____________________________________________</w:t>
      </w:r>
    </w:p>
    <w:p>
      <w:pPr>
        <w:spacing/>
        <w:jc w:val="both"/>
        <w:outlineLvl w:val="0"/>
        <w:rPr>
          <w:rFonts w:ascii="Courier New" w:hAnsi="Courier New" w:eastAsia="Calibri" w:cs="Courier New"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sz w:val="20"/>
          <w:szCs w:val="20"/>
          <w:lang w:eastAsia="en-us"/>
        </w:rPr>
        <w:t>(подпись лица, подавшего заявку)</w:t>
      </w:r>
    </w:p>
    <w:p>
      <w:pPr>
        <w:spacing/>
        <w:jc w:val="center"/>
        <w:outlineLvl w:val="0"/>
        <w:rPr>
          <w:rFonts w:eastAsia="Calibri"/>
          <w:lang w:eastAsia="en-us"/>
        </w:rPr>
      </w:pPr>
      <w:r>
        <w:br w:type="page"/>
      </w:r>
      <w:r>
        <w:rPr>
          <w:rFonts w:eastAsia="Calibri"/>
          <w:lang w:eastAsia="en-us"/>
        </w:rPr>
        <w:t>СВЕДЕНИЯ</w:t>
      </w:r>
    </w:p>
    <w:p>
      <w:pPr>
        <w:spacing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 рекламной конструкции и месте ее установки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Адрес установки _______________________________________________________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Тип рекламной конструкции 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Освещенность __________________________________________________________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Размеры _______________________________________________________________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Площадь информационного поля 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Собственник или иной законный  владелец  недвижимого  имущества - места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присоединения рекламной конструкции 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Правовые основания владения местом установки рекламной конструкции 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Сведения  об общей  площади информационных полей рекламных конструкций,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разрешения на установку которых выданы заявителю и его аффилированным лицам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территории Кемеровского муниципального округа __________________________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Документы, прилагаемые к заявлению (отметить в квадрате любым знаком):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908"/>
        <w:gridCol w:w="8437"/>
      </w:tblGrid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Выписка из Единого государственного реестра  юридических  лиц (для юридических лиц), выписка из Единого государственного  реестра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индивидуальных предпринимателей (для индивидуальных  предпринимателей),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сформированная по состоянию не ранее чем за три месяца до обращения.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Копия паспорта гражданина Российской Федерации (для физических лиц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 индивидуальных предпринимателей) - страницы 2, 3, 5.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Подтверждение (в письменной форме) согласия собственника или иного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законного владельца соответствующего недвижимого имущества на присоединение к этому имуществу рекламной конструкции либо копию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договора на установку и эксплуатацию рекламной конструкции,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заключенного с собственником земельного участка, здания или иного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недвижимого имущества, к которому присоединяется рекламная конструкция,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либо с лицом, управомоченным собственником такого имущества, в том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числе с арендатором.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4.Копии документов, подтверждающих право собственности или иные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законные права на недвижимое имущество, к которому присоединяется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рекламная конструкция (для заявителей, являющихся правообладателями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соответствующего недвижимого имущества).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 Копия протокола общего собрания собственников помещений в    многоквартирном доме о передаче в пользование иным лицам общего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имущества собственников помещений в многоквартирном доме -предоставляется в случае размещения рекламной конструкции на стенах или фасадах жилых домов.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6.Фотофиксация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</w:t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7.Эскизный проект рекламной конструкции, выполненный в цвете и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представляющий фронтальные виды рекламной конструкции с габаритными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размерами и площадью.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8.Проектно-конструкторская документация на рекламную конструкцию с указанием материалов, параметров и основных узлов конструкции -</w:t>
            </w:r>
          </w:p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предоставляется в случае размещения отдельно стоящей рекламной конструкции.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 Платежное поручение об оплате государственной пошлины.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10. Договор на установку и эксплуатацию рекламной конструкции, заключенный владельцем рекламной конструкции с собственником или иным, указанным в частях 5, 6, 7 статьи 19 Федерального закона </w:t>
            </w:r>
            <w:r>
              <w:rPr>
                <w:rFonts w:eastAsia="Calibri"/>
                <w:lang w:eastAsia="en-us"/>
              </w:rPr>
              <w:t xml:space="preserve">от 13.03.2006 </w:t>
            </w:r>
            <w:r>
              <w:rPr>
                <w:rFonts w:eastAsia="Calibri"/>
                <w:lang w:eastAsia="en-us"/>
              </w:rPr>
              <w:br w:type="textWrapping"/>
              <w:t xml:space="preserve">№ 38-ФЗ </w:t>
            </w:r>
            <w:r>
              <w:rPr>
                <w:rFonts w:eastAsia="Calibri"/>
              </w:rPr>
              <w:t xml:space="preserve">«О рекламе» законным владельцем </w:t>
            </w:r>
            <w:r>
              <w:rPr>
                <w:rFonts w:eastAsia="Calibri"/>
                <w:iCs/>
                <w:lang w:eastAsia="en-us"/>
              </w:rPr>
              <w:t>земельного участка, здания или иного недвижимого имущества, к которому присоединяется рекламная конструкция</w:t>
            </w:r>
            <w:r>
              <w:rPr>
                <w:rFonts w:eastAsia="Calibri"/>
              </w:rPr>
              <w:t>.</w:t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5"/>
              <w:ind w:firstLine="34"/>
              <w: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11. Свидетельство регистрации товарного знака (знака обслуживания) в случае, если в эскизе изображения используется товарный знак (знак обслуживания) рекламодателя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34"/>
              <w:spacing/>
              <w:jc w:val="both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12. Техническое заключение о безопасном состоянии отдельно стоящей рекламной конструкции, её строительных (несущих) конструкций или крупногабаритной рекламной конструкции, установленной на объекте капитального строительства, в случае выдачи разрешения на эксплуатацию ранее установленной рекламной конструкции, срок действия разрешения которой истёк</w:t>
            </w:r>
          </w:p>
        </w:tc>
      </w:tr>
      <w:tr>
        <w:trPr>
          <w:cantSplit w:val="0"/>
          <w:trHeight w:val="0" w:hRule="auto"/>
        </w:trPr>
        <w:tc>
          <w:tcPr>
            <w:tcW w:w="90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37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 Доверенность на представителя заявителя (в случае представительства), оформленная в установленном порядке, на право предоставления интересов по оформлению разрешительной документации (подача заявления, получения решения органа предоставления муниципальной услуги).</w:t>
            </w:r>
          </w:p>
        </w:tc>
      </w:tr>
    </w:tbl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14. Согласования (заключения) уполномоченных органов (в случае самостоятельного прохождения Заявителем согласований):</w:t>
      </w:r>
    </w:p>
    <w:p>
      <w:pPr>
        <w:spacing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</w:r>
    </w:p>
    <w:tbl>
      <w:tblPr>
        <w:tblStyle w:val="NormalTable"/>
        <w:name w:val="Таблица4"/>
        <w:tabOrder w:val="0"/>
        <w:jc w:val="left"/>
        <w:tblInd w:w="0" w:type="dxa"/>
        <w:tblW w:w="9843" w:type="dxa"/>
        <w:tblLook w:val="0000" w:firstRow="0" w:lastRow="0" w:firstColumn="0" w:lastColumn="0" w:noHBand="0" w:noVBand="0"/>
      </w:tblPr>
      <w:tblGrid>
        <w:gridCol w:w="7150"/>
        <w:gridCol w:w="2693"/>
      </w:tblGrid>
      <w:tr>
        <w:trPr>
          <w:cantSplit w:val="0"/>
          <w:trHeight w:val="0" w:hRule="auto"/>
        </w:trPr>
        <w:tc>
          <w:tcPr>
            <w:tcW w:w="71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Наименование документа</w:t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Количество</w:t>
            </w:r>
          </w:p>
        </w:tc>
      </w:tr>
      <w:tr>
        <w:trPr>
          <w:cantSplit w:val="0"/>
          <w:trHeight w:val="0" w:hRule="auto"/>
        </w:trPr>
        <w:tc>
          <w:tcPr>
            <w:tcW w:w="71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1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1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15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  <w:tc>
          <w:tcPr>
            <w:tcW w:w="269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</w:r>
          </w:p>
        </w:tc>
      </w:tr>
    </w:tbl>
    <w:p>
      <w:pPr>
        <w:spacing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</w:r>
    </w:p>
    <w:tbl>
      <w:tblPr>
        <w:tblStyle w:val="NormalTable"/>
        <w:name w:val="Таблица5"/>
        <w:tabOrder w:val="0"/>
        <w:jc w:val="left"/>
        <w:tblInd w:w="0" w:type="dxa"/>
        <w:tblW w:w="9335" w:type="dxa"/>
        <w:tblLook w:val="0000" w:firstRow="0" w:lastRow="0" w:firstColumn="0" w:lastColumn="0" w:noHBand="0" w:noVBand="0"/>
      </w:tblPr>
      <w:tblGrid>
        <w:gridCol w:w="3643"/>
        <w:gridCol w:w="736"/>
        <w:gridCol w:w="4956"/>
      </w:tblGrid>
      <w:tr>
        <w:trPr>
          <w:cantSplit/>
          <w:trHeight w:val="0" w:hRule="auto"/>
        </w:trPr>
        <w:tc>
          <w:tcPr>
            <w:tcW w:w="43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>
              <w:pStyle w:val="para3"/>
              <w:spacing w:before="0" w:after="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>
              <w:pStyle w:val="para3"/>
              <w:spacing w:before="0" w:after="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конструкции</w:t>
            </w:r>
          </w:p>
        </w:tc>
      </w:tr>
      <w:tr>
        <w:trPr>
          <w:cantSplit/>
          <w:trHeight w:val="1705" w:hRule="atLeast"/>
        </w:trPr>
        <w:tc>
          <w:tcPr>
            <w:tcW w:w="36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/>
            <w:r>
              <w:t>Не применяется</w:t>
            </w:r>
          </w:p>
          <w:p>
            <w:pPr/>
            <w:r>
              <w:t> Без подсвета</w:t>
            </w:r>
          </w:p>
          <w:p>
            <w:pPr/>
            <w:r>
              <w:t> Внешний подсвет</w:t>
            </w:r>
          </w:p>
          <w:p>
            <w:pPr/>
            <w:r>
              <w:t> Внутренний подсвет</w:t>
            </w:r>
          </w:p>
          <w:p>
            <w:pPr/>
            <w:r>
              <w:t> Технологически сложная конструкция</w:t>
            </w:r>
          </w:p>
          <w:p>
            <w:pPr/>
            <w:r>
              <w:t> Электронное табло</w:t>
            </w:r>
          </w:p>
          <w:p>
            <w:pPr/>
            <w:r>
              <w:t>Роллер</w:t>
            </w:r>
          </w:p>
          <w:p>
            <w:pPr/>
            <w:r>
              <w:t>Призмавижн</w:t>
            </w:r>
          </w:p>
          <w:p>
            <w:pPr/>
            <w:r>
              <w:t> Автоматически сменная экспозиция</w:t>
            </w:r>
          </w:p>
          <w:p>
            <w:pPr/>
            <w:r>
              <w:t> </w:t>
            </w:r>
          </w:p>
        </w:tc>
        <w:tc>
          <w:tcPr>
            <w:tcW w:w="7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/>
            <w:r>
              <w:t> </w:t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/>
            <w:r>
              <w:t> </w:t>
            </w:r>
          </w:p>
          <w:p>
            <w:pPr/>
            <w:r>
              <w:t>Высота (см)________________________</w:t>
            </w:r>
          </w:p>
          <w:p>
            <w:pPr/>
            <w:r>
              <w:t>Ширина (см)________________________</w:t>
            </w:r>
          </w:p>
          <w:p>
            <w:pPr/>
            <w:r>
              <w:t>Площадь (кв. м)_____________________</w:t>
            </w:r>
          </w:p>
        </w:tc>
      </w:tr>
      <w:tr>
        <w:trPr>
          <w:cantSplit/>
          <w:trHeight w:val="416" w:hRule="atLeast"/>
        </w:trPr>
        <w:tc>
          <w:tcPr>
            <w:tcW w:w="3643" w:type="dxa"/>
            <w:vMerge/>
            <w:vAlign w:val="center"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/>
        </w:tc>
        <w:tc>
          <w:tcPr>
            <w:tcW w:w="736" w:type="dxa"/>
            <w:vMerge/>
            <w:vAlign w:val="center"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/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>
              <w:pStyle w:val="para3"/>
              <w:spacing w:before="0" w:after="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конструкции</w:t>
            </w:r>
          </w:p>
        </w:tc>
      </w:tr>
      <w:tr>
        <w:trPr>
          <w:cantSplit/>
          <w:trHeight w:val="1134" w:hRule="atLeast"/>
        </w:trPr>
        <w:tc>
          <w:tcPr>
            <w:tcW w:w="3643" w:type="dxa"/>
            <w:vMerge/>
            <w:vAlign w:val="center"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/>
        </w:tc>
        <w:tc>
          <w:tcPr>
            <w:tcW w:w="736" w:type="dxa"/>
            <w:vMerge/>
            <w:vAlign w:val="center"/>
            <w:tcMar>
              <w:left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/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39761910" protected="0"/>
          </w:tcPr>
          <w:p>
            <w:pPr/>
            <w:r>
              <w:t> Количество сторон __________________</w:t>
            </w:r>
          </w:p>
          <w:p>
            <w:pPr/>
            <w:r>
              <w:t>___________________________________</w:t>
            </w:r>
          </w:p>
          <w:p>
            <w:pPr/>
            <w:r>
              <w:t> Количество элементов_______________</w:t>
            </w:r>
          </w:p>
          <w:p>
            <w:pPr/>
            <w:r>
              <w:t> </w:t>
            </w:r>
          </w:p>
        </w:tc>
      </w:tr>
    </w:tbl>
    <w:p>
      <w:pPr>
        <w: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t> </w:t>
      </w: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Заявитель (представитель Заявителя)</w:t>
      </w:r>
    </w:p>
    <w:p>
      <w:pPr>
        <w: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</w:t>
      </w:r>
    </w:p>
    <w:p>
      <w:pPr>
        <w:spacing/>
        <w:jc w:val="both"/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ФИО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Телефоны:</w:t>
      </w:r>
    </w:p>
    <w:p>
      <w:pPr>
        <w:spacing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Заявителя (представителя Заявителя___________________________</w:t>
      </w:r>
    </w:p>
    <w:p>
      <w:r/>
    </w:p>
    <w:p>
      <w:r>
        <w:t xml:space="preserve">  "__"___________ 20___ г.   ____________________________________________</w:t>
      </w:r>
    </w:p>
    <w:p>
      <w:pPr>
        <w:spacing/>
        <w:jc w:val="center"/>
      </w:pPr>
      <w:r>
        <w:rPr>
          <w:sz w:val="20"/>
          <w:szCs w:val="20"/>
        </w:rPr>
        <w:t xml:space="preserve">    МП</w:t>
      </w:r>
      <w:r>
        <w:t xml:space="preserve">                           (подпись)          (расшифровка подписи)</w:t>
      </w:r>
    </w:p>
    <w:p>
      <w:pPr>
        <w:spacing/>
        <w:jc w:val="center"/>
      </w:pPr>
      <w:r/>
    </w:p>
    <w:p>
      <w:pPr>
        <w:spacing/>
        <w:jc w:val="right"/>
        <w:widowControl w:val="0"/>
        <w:tabs defTabSz="708">
          <w:tab w:val="left" w:pos="5812" w:leader="none"/>
        </w:tabs>
      </w:pPr>
      <w:r>
        <w:t>Приложение № 2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«Выдача разрешения на установку и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spacing/>
        <w:jc w:val="center"/>
        <w:rPr>
          <w:rFonts w:ascii="Courier New" w:hAnsi="Courier New" w:eastAsia="Calibri" w:cs="Courier New"/>
          <w:b/>
          <w:bCs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b/>
          <w:bCs/>
          <w:sz w:val="20"/>
          <w:szCs w:val="20"/>
          <w:lang w:eastAsia="en-us"/>
        </w:rPr>
        <w:t xml:space="preserve">    </w:t>
      </w:r>
    </w:p>
    <w:p>
      <w:pPr>
        <w:spacing/>
        <w:jc w:val="center"/>
        <w:rPr>
          <w:rFonts w:ascii="Courier New" w:hAnsi="Courier New" w:eastAsia="Calibri" w:cs="Courier New"/>
          <w:b/>
          <w:bCs/>
          <w:sz w:val="20"/>
          <w:szCs w:val="20"/>
          <w:lang w:eastAsia="en-us"/>
        </w:rPr>
      </w:pPr>
      <w:r>
        <w:rPr>
          <w:rFonts w:ascii="Courier New" w:hAnsi="Courier New" w:eastAsia="Calibri" w:cs="Courier New"/>
          <w:b/>
          <w:bCs/>
          <w:sz w:val="20"/>
          <w:szCs w:val="20"/>
          <w:lang w:eastAsia="en-us"/>
        </w:rPr>
      </w:r>
    </w:p>
    <w:p>
      <w:pPr>
        <w:pStyle w:val="para5"/>
        <w: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>
      <w:pPr>
        <w:pStyle w:val="para5"/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от дальнейшего использования и аннулировании</w:t>
      </w:r>
    </w:p>
    <w:p>
      <w:pPr>
        <w:pStyle w:val="para5"/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установку рекламной конструкции</w:t>
      </w:r>
    </w:p>
    <w:p>
      <w:pPr>
        <w:spacing/>
        <w:jc w:val="center"/>
      </w:pPr>
      <w:r>
        <w:rPr>
          <w:rFonts w:ascii="Courier New" w:hAnsi="Courier New" w:eastAsia="Calibri" w:cs="Courier New"/>
          <w:b/>
          <w:bCs/>
          <w:sz w:val="20"/>
          <w:szCs w:val="20"/>
          <w:lang w:eastAsia="en-us"/>
        </w:rPr>
        <w:t xml:space="preserve"> </w:t>
      </w:r>
      <w:r>
        <w:t xml:space="preserve">________________________________________________________________________________ </w:t>
      </w:r>
    </w:p>
    <w:p>
      <w:pPr>
        <w: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органа местного самоуправления, осуществляющего выдачу </w:t>
        <w:br w:type="textWrapping"/>
        <w:t>разрешения на установку и эксплуатацию рекламной конструкции)</w:t>
      </w:r>
    </w:p>
    <w:p>
      <w:pPr>
        <w:ind w:left="1416"/>
        <w:spacing/>
        <w:jc w:val="both"/>
      </w:pPr>
      <w:r>
        <w:t xml:space="preserve">                                 от ______________________________________________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 xml:space="preserve">(Ф.И.О. (при наличии) гражданина полностью, Ф.И.О. (при наличии)  </w:t>
      </w:r>
      <w:r>
        <w:rPr>
          <w:sz w:val="20"/>
          <w:szCs w:val="20"/>
        </w:rPr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наименование)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sz w:val="20"/>
          <w:szCs w:val="20"/>
        </w:rPr>
      </w:pPr>
      <w:r>
        <w:t xml:space="preserve">                                      </w:t>
      </w:r>
      <w:r>
        <w:rPr>
          <w:sz w:val="20"/>
          <w:szCs w:val="20"/>
        </w:rPr>
        <w:t xml:space="preserve">(адрес проживания гражданина, местонахождение ИП, ЮЛ)                                         </w:t>
      </w:r>
      <w:r>
        <w:rPr>
          <w:sz w:val="20"/>
          <w:szCs w:val="20"/>
        </w:rPr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highlight w:val="yellow"/>
          <w:sz w:val="20"/>
          <w:szCs w:val="20"/>
        </w:rPr>
      </w:pPr>
      <w:r>
        <w:t xml:space="preserve">                                   </w:t>
      </w:r>
      <w:r>
        <w:rPr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  <w:r>
        <w:rPr>
          <w:highlight w:val="yellow"/>
          <w:sz w:val="20"/>
          <w:szCs w:val="20"/>
        </w:rPr>
      </w:r>
    </w:p>
    <w:p>
      <w:pPr>
        <w:spacing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para10"/>
        <w:ind w:firstLine="708"/>
        <w:spacing/>
        <w:jc w:val="both"/>
      </w:pPr>
      <w:r/>
    </w:p>
    <w:p>
      <w:pPr>
        <w:pStyle w:val="para10"/>
        <w:ind w:firstLine="708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 соответствии  с  </w:t>
      </w:r>
      <w:hyperlink r:id="rId10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>пунктом  1  части  18 статьи 19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</w:t>
        <w:br w:type="textWrapping"/>
        <w:t>от   13.03.2006  №  38-ФЗ «О  рекламе»  уведомляю  Вас  о  своем отказе от дальнейшего  использования  Разрешения  и  прошу аннулировать Разрешение на установку рекламной конструкции от _____________________ № _______________.</w:t>
      </w:r>
    </w:p>
    <w:p>
      <w:pPr>
        <w:pStyle w:val="para10"/>
        <w:ind w:firstLine="708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para10"/>
        <w:ind w:left="2127" w:hanging="1419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(документы, подтверждающие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и владельцем рекламной конструкции):</w:t>
      </w:r>
    </w:p>
    <w:p>
      <w:pPr>
        <w:pStyle w:val="para10"/>
        <w:ind w:left="2127" w:hanging="1419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1._________________________________________________________________;</w:t>
      </w:r>
    </w:p>
    <w:p>
      <w:pPr>
        <w:pStyle w:val="para10"/>
        <w:ind w:left="2127" w:hanging="1419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2._________________________________________________________________;</w:t>
      </w:r>
    </w:p>
    <w:p>
      <w:pPr>
        <w:pStyle w:val="para10"/>
        <w:ind w:left="2127" w:hanging="1419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3._________________________________________________________________;</w:t>
      </w:r>
    </w:p>
    <w:p>
      <w:pPr>
        <w:pStyle w:val="para10"/>
        <w:ind w:left="2127" w:hanging="1419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4._________________________________________________________________;</w:t>
      </w:r>
    </w:p>
    <w:p>
      <w:pPr>
        <w:pStyle w:val="para10"/>
        <w:ind w:left="2127" w:hanging="1419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5._________________________________________________________________.</w:t>
      </w:r>
    </w:p>
    <w:p>
      <w:pPr>
        <w:pStyle w:val="para10"/>
        <w:ind w:firstLine="708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_______________________  _________________ /__________________________/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(дата)                                     (подпись,                   фамилия, инициалы)</w:t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701" w:top="851" w:right="850" w:bottom="28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widowControl w:val="0"/>
        <w:tabs defTabSz="708">
          <w:tab w:val="left" w:pos="5812" w:leader="none"/>
        </w:tabs>
      </w:pPr>
      <w:r>
        <w:t>Приложение № 3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«Выдача разрешения на установку и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1"/>
        <w:spacing w:before="0" w:after="0" w:beforeAutospacing="0" w:afterAutospacing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РАЗРЕШЕНИЕ </w:t>
      </w:r>
      <w:r>
        <w:rPr>
          <w:b w:val="0"/>
          <w:sz w:val="24"/>
          <w:szCs w:val="24"/>
        </w:rPr>
        <w:t>№__________</w:t>
      </w:r>
      <w:r>
        <w:rPr>
          <w:b w:val="0"/>
          <w:sz w:val="24"/>
          <w:szCs w:val="24"/>
        </w:rPr>
      </w:r>
    </w:p>
    <w:p>
      <w:pPr>
        <w:spacing/>
        <w:jc w:val="center"/>
      </w:pPr>
      <w:r>
        <w:rPr>
          <w:bCs/>
        </w:rPr>
        <w:t>на установку и эксплуатацию  рекламной конструкции</w:t>
      </w:r>
      <w:r/>
    </w:p>
    <w:p>
      <w:pPr>
        <w:tabs defTabSz="708">
          <w:tab w:val="left" w:pos="916" w:leader="none"/>
        </w:tabs>
      </w:pPr>
      <w:r>
        <w:t xml:space="preserve">дата __________________ </w:t>
      </w:r>
    </w:p>
    <w:p>
      <w:pPr>
        <w:tabs defTabSz="708">
          <w:tab w:val="left" w:pos="916" w:leader="none"/>
        </w:tabs>
      </w:pPr>
      <w:r>
        <w:t xml:space="preserve">                                                                          </w:t>
      </w:r>
    </w:p>
    <w:tbl>
      <w:tblPr>
        <w:tblStyle w:val="NormalTable"/>
        <w:name w:val="Таблица6"/>
        <w:tabOrder w:val="0"/>
        <w:jc w:val="left"/>
        <w:tblInd w:w="0" w:type="dxa"/>
        <w:tblW w:w="9976" w:type="dxa"/>
        <w:tblLook w:val="01E0" w:firstRow="1" w:lastRow="1" w:firstColumn="1" w:lastColumn="1" w:noHBand="0" w:noVBand="0"/>
      </w:tblPr>
      <w:tblGrid>
        <w:gridCol w:w="5637"/>
        <w:gridCol w:w="4339"/>
      </w:tblGrid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Тип рекламной конструкции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Габаритные размеры рекламной конструкции </w:t>
            </w:r>
            <w:r>
              <w:rPr>
                <w:b/>
                <w:lang w:eastAsia="en-us"/>
              </w:rPr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Площадь информационного поля рекламной конструкции, кв. м. 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Место установки рекламной конструкции 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Собственник или иной законный владелец недвижимого имущества - места присоединения  рекламной конструкции </w:t>
            </w:r>
            <w:r>
              <w:rPr>
                <w:b/>
                <w:lang w:eastAsia="en-us"/>
              </w:rPr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Владелец рекламной конструкции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Юридический адрес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Телефон, факс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ИНН</w:t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6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 w:after="120"/>
              <w:tabs defTabSz="708">
                <w:tab w:val="left" w:pos="91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Период действия разрешения</w:t>
            </w:r>
            <w:r>
              <w:rPr>
                <w:rStyle w:val="char15"/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  <w:tc>
          <w:tcPr>
            <w:tcW w:w="433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firstLine="709"/>
              <w:spacing w:after="120"/>
              <w:tabs defTabSz="708">
                <w:tab w:val="left" w:pos="916" w:leader="none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ind w:firstLine="709"/>
        <w:tabs defTabSz="708">
          <w:tab w:val="left" w:pos="916" w:leader="none"/>
        </w:tabs>
        <w:rPr>
          <w:b/>
        </w:rPr>
      </w:pPr>
      <w:r>
        <w:rPr>
          <w:b/>
        </w:rPr>
      </w:r>
    </w:p>
    <w:p>
      <w:pPr>
        <w:ind w:firstLine="709"/>
        <w:spacing/>
        <w:jc w:val="both"/>
        <w:tabs defTabSz="708">
          <w:tab w:val="left" w:pos="916" w:leader="none"/>
        </w:tabs>
      </w:pPr>
      <w:r>
        <w:t>________________________________( расшифровка подписи)</w:t>
      </w:r>
    </w:p>
    <w:p>
      <w:pPr>
        <w:ind w:firstLine="709"/>
        <w:spacing/>
        <w:jc w:val="both"/>
        <w:tabs defTabSz="708">
          <w:tab w:val="left" w:pos="916" w:leader="none"/>
        </w:tabs>
        <w:rPr>
          <w:i/>
        </w:rPr>
      </w:pPr>
      <w:r>
        <w:rPr>
          <w:i/>
        </w:rPr>
        <w:t xml:space="preserve">                      (должность)</w:t>
      </w:r>
    </w:p>
    <w:p>
      <w:pPr>
        <w:ind w:firstLine="709"/>
        <w:spacing/>
        <w:jc w:val="both"/>
        <w:tabs defTabSz="708">
          <w:tab w:val="left" w:pos="916" w:leader="none"/>
        </w:tabs>
      </w:pPr>
      <w:r>
        <w:t xml:space="preserve">                                                          МП</w:t>
      </w:r>
    </w:p>
    <w:p>
      <w:pPr>
        <w:pStyle w:val="para10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установке и эксплуатации  рекламной конструкции необходимо:</w:t>
      </w:r>
    </w:p>
    <w:p>
      <w:pPr>
        <w:pStyle w:val="para10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Выполнить  работы по установке рекламной конструкции в строгом соответствии с проектно-конструкторской и монтажной документацией.</w:t>
      </w:r>
    </w:p>
    <w:p>
      <w:pPr>
        <w:pStyle w:val="para10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Разместить  на  рекламной  конструкции    маркировку Владельца рекламной конструкции с указанием наименования, телефона и  номера разрешения на установку рекламной конструкции.</w:t>
      </w:r>
    </w:p>
    <w:p>
      <w:pPr>
        <w:pStyle w:val="para10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Осуществлять   за   свой   счет   необходимое  обслуживание установленной рекламной конструкции, поддерживая ее эстетическое и техническое состояние  в  надлежащем  виде,  своевременно производить замену, ремонт и окраску конструкций, изображений и других элементов.</w:t>
      </w:r>
    </w:p>
    <w:p>
      <w:pPr>
        <w:pStyle w:val="para10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Незамедлительно устранять повреждения конструкции.</w:t>
      </w:r>
    </w:p>
    <w:p>
      <w:pPr>
        <w:pStyle w:val="para10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Обеспечить  надлежащее  санитарное  содержание  территории, прилегающей к рекламной конструкции. </w:t>
      </w:r>
    </w:p>
    <w:p>
      <w:pPr>
        <w:spacing/>
        <w:jc w:val="both"/>
      </w:pPr>
      <w:r/>
    </w:p>
    <w:p>
      <w:pPr>
        <w:spacing/>
        <w:jc w:val="both"/>
      </w:pPr>
      <w:r>
        <w:t xml:space="preserve">Подпись _________________ /_____________________________________/ </w:t>
      </w:r>
    </w:p>
    <w:p>
      <w:pPr>
        <w:spacing/>
        <w:jc w:val="both"/>
      </w:pPr>
      <w:r>
        <w:t xml:space="preserve">                                                      ФИО владельца рекламной конструкции</w:t>
      </w:r>
    </w:p>
    <w:p>
      <w:r>
        <w:t xml:space="preserve">Начальник уполномоченного органа </w:t>
      </w:r>
    </w:p>
    <w:p>
      <w:r>
        <w:t> _______________________                                                     ________________________</w:t>
      </w:r>
    </w:p>
    <w:p>
      <w:r>
        <w:t xml:space="preserve">«_____»____________20___г.                     </w:t>
      </w:r>
    </w:p>
    <w:p>
      <w:r/>
    </w:p>
    <w:p>
      <w:r>
        <w:t>Разрешение подготовил:</w:t>
      </w:r>
    </w:p>
    <w:p>
      <w:r>
        <w:t> _______________________                                                     ________________________</w:t>
      </w:r>
    </w:p>
    <w:p>
      <w:r>
        <w:t xml:space="preserve"> «_____»____________20___г.</w:t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/>
        <w:jc w:val="right"/>
        <w:rPr>
          <w:highlight w:val="yellow"/>
        </w:rPr>
      </w:pPr>
      <w:r>
        <w:rPr>
          <w:highlight w:val="yellow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418" w:top="426" w:right="850" w:bottom="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widowControl w:val="0"/>
        <w:tabs defTabSz="708">
          <w:tab w:val="left" w:pos="5812" w:leader="none"/>
        </w:tabs>
      </w:pPr>
      <w:r>
        <w:t>Приложение № 4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«Выдача разрешения на установку и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spacing/>
        <w:jc w:val="right"/>
        <w:rPr>
          <w:highlight w:val="yellow"/>
        </w:rPr>
      </w:pPr>
      <w:r>
        <w:rPr>
          <w:highlight w:val="yellow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бланке уполномоченного органа)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/>
      <w:bookmarkStart w:id="0" w:name="P430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 от «____» ______________ 20 ____г.</w:t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выдаче разрешения на установку</w:t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 заявителю ___________________________________________________</w:t>
      </w:r>
    </w:p>
    <w:p>
      <w:pPr>
        <w:pStyle w:val="para10"/>
        <w:ind w:left="1416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(указывается Ф.И.О. (последнее - при наличии) заявителя ( представителя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>Заявителя) либо наименование юридического лица, Ф.И.О. представителя  юридического лица)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 результатам  рассмотрения  предоставленных  документов на основании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(указывается пункт и реквизиты административного регламента либо иного  нормативного правового акта)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отказано  в  предоставлении  муниципальной  услуги  по  основаниям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>
      <w:pPr>
        <w:pStyle w:val="para10"/>
        <w: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причину отказа)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  _________________ /__________________________/</w:t>
      </w:r>
    </w:p>
    <w:p>
      <w:pPr>
        <w:pStyle w:val="para1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(должность)     </w:t>
        <w:tab/>
        <w:tab/>
        <w:t xml:space="preserve">       (подпись, </w:t>
        <w:tab/>
        <w:tab/>
        <w:t xml:space="preserve">                                фамилия, инициалы)</w:t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/>
        <w:jc w:val="right"/>
        <w:rPr>
          <w:highlight w:val="yellow"/>
        </w:rPr>
      </w:pPr>
      <w:r>
        <w:rPr>
          <w:highlight w:val="yellow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418" w:top="851" w:right="850" w:bottom="28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</w:pPr>
      <w:r>
        <w:t>Приложение № 5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ru-ru"/>
        </w:rPr>
        <w:t>«</w:t>
      </w:r>
      <w:r>
        <w:rPr>
          <w:rFonts w:ascii="Times New Roman" w:hAnsi="Times New Roman"/>
          <w:szCs w:val="24"/>
        </w:rPr>
        <w:t xml:space="preserve">Выдача разрешения на установку и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spacing/>
        <w:jc w:val="right"/>
        <w:rPr>
          <w:highlight w:val="yellow"/>
        </w:rPr>
      </w:pPr>
      <w:r>
        <w:rPr>
          <w:highlight w:val="yellow"/>
        </w:rPr>
      </w:r>
    </w:p>
    <w:p>
      <w:pPr>
        <w:pStyle w:val="para5"/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5"/>
        <w: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>
      <w:pPr>
        <w:pStyle w:val="para5"/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аннулировании разрешения</w:t>
      </w:r>
    </w:p>
    <w:p>
      <w:pPr>
        <w:pStyle w:val="para5"/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установку и эксплуатацию рекламной конструкции</w:t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 бланке уполномоченного органа)       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Кому ______ 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организации -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для юридических лиц,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Ф.И.О. (при наличии) - для физических лиц)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>
      <w:pPr>
        <w:pStyle w:val="para10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(адрес, индекс)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/>
      <w:bookmarkStart w:id="1" w:name="P517"/>
      <w:r/>
      <w:bookmarkEnd w:id="1"/>
      <w:r/>
      <w:r>
        <w:rPr>
          <w:rFonts w:ascii="Times New Roman" w:hAnsi="Times New Roman" w:cs="Times New Roman"/>
          <w:sz w:val="28"/>
          <w:szCs w:val="24"/>
        </w:rPr>
        <w:t>РЕШЕНИЕ</w:t>
      </w:r>
      <w:r>
        <w:rPr>
          <w:rFonts w:ascii="Times New Roman" w:hAnsi="Times New Roman" w:cs="Times New Roman"/>
          <w:color w:val="ff0000"/>
          <w:sz w:val="28"/>
          <w:szCs w:val="24"/>
        </w:rPr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№_______ от «____» ___________20 ____г.</w:t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аннулировании разрешения</w:t>
      </w:r>
    </w:p>
    <w:p>
      <w:pPr>
        <w:pStyle w:val="para10"/>
        <w: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установку и эксплуатацию рекламной конструкции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  <w:tab/>
      </w:r>
      <w:r>
        <w:rPr>
          <w:rFonts w:ascii="Times New Roman" w:hAnsi="Times New Roman" w:cs="Times New Roman"/>
          <w:sz w:val="28"/>
          <w:szCs w:val="28"/>
        </w:rPr>
        <w:t xml:space="preserve">В   соответствии   пунктом 1 части 18 статьи 19    </w:t>
      </w:r>
      <w:r>
        <w:rPr>
          <w:rFonts w:ascii="Times New Roman" w:hAnsi="Times New Roman" w:cs="Times New Roman"/>
          <w:sz w:val="28"/>
          <w:szCs w:val="28"/>
        </w:rPr>
        <w:t>Федерального  закона</w:t>
      </w:r>
      <w:r>
        <w:rPr>
          <w:rFonts w:ascii="Times New Roman" w:hAnsi="Times New Roman" w:cs="Times New Roman"/>
          <w:sz w:val="28"/>
          <w:szCs w:val="28"/>
        </w:rPr>
        <w:t xml:space="preserve">  от 13.03.2006 № 38-ФЗ «О рекламе» разрешение на установку и эксплуатацию рекламной конструкции от «_______» ____________ __________г. № ______ аннулировано.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Разрешение выдано -   </w:t>
      </w:r>
      <w:r>
        <w:rPr>
          <w:i/>
          <w:sz w:val="28"/>
          <w:szCs w:val="28"/>
        </w:rPr>
        <w:t>_______________________________________________</w:t>
      </w:r>
      <w:r>
        <w:rPr>
          <w:i/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Тип рекламной конструкции  - ________________________________________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Место установки рекламной конструкции  -   </w:t>
      </w:r>
      <w:r>
        <w:rPr>
          <w:i/>
          <w:sz w:val="28"/>
          <w:szCs w:val="28"/>
        </w:rPr>
        <w:t>_____________________________</w:t>
      </w:r>
      <w:r>
        <w:rPr>
          <w:sz w:val="28"/>
          <w:szCs w:val="28"/>
        </w:rPr>
      </w:r>
    </w:p>
    <w:p>
      <w:pPr>
        <w:spacing w:before="360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земельного участка, здания или иного недвижимого имущества, к которому присоединена рекламная конструкция -  ________________________</w:t>
      </w:r>
    </w:p>
    <w:p>
      <w:pPr>
        <w:spacing w:before="360"/>
        <w:jc w:val="both"/>
        <w:rPr>
          <w:sz w:val="28"/>
          <w:szCs w:val="28"/>
        </w:rPr>
      </w:pPr>
      <w:r>
        <w:rPr>
          <w:sz w:val="28"/>
          <w:szCs w:val="28"/>
        </w:rPr>
        <w:t>Основание: __________________________________________________________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      _____________    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  <w:tab/>
        <w:t xml:space="preserve">  (должность)         </w:t>
        <w:tab/>
        <w:tab/>
        <w:t xml:space="preserve">     (подпись)        </w:t>
        <w:tab/>
        <w:t xml:space="preserve"> (расшифровка подписи)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получил: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«_____»_______________ 20 _____ г.      ____________/_______________________________</w:t>
      </w:r>
    </w:p>
    <w:p>
      <w:pPr>
        <w:pStyle w:val="para10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  <w:tab/>
        <w:tab/>
        <w:tab/>
        <w:tab/>
        <w:t xml:space="preserve">     (подпись)         (расшифровка подписи)</w:t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ara5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/>
        <w:jc w:val="right"/>
      </w:pPr>
      <w:r>
        <w:t>Приложение № 6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ru-ru"/>
        </w:rPr>
        <w:t>«</w:t>
      </w:r>
      <w:r>
        <w:rPr>
          <w:rFonts w:ascii="Times New Roman" w:hAnsi="Times New Roman"/>
          <w:szCs w:val="24"/>
        </w:rPr>
        <w:t xml:space="preserve">Выдача разрешения на установку и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pStyle w:val="para13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</w:r>
    </w:p>
    <w:p>
      <w:r>
        <w:t xml:space="preserve"> </w:t>
      </w:r>
    </w:p>
    <w:p>
      <w:pPr>
        <w:spacing/>
        <w:jc w:val="center"/>
      </w:pPr>
      <w:r>
        <w:t xml:space="preserve">________________________________________________________________________________ </w:t>
      </w:r>
    </w:p>
    <w:p>
      <w:pPr>
        <w: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органа местного самоуправления, осуществляющего выдачу </w:t>
        <w:br w:type="textWrapping"/>
        <w:t>разрешения на установку и эксплуатацию рекламной конструкции)</w:t>
      </w:r>
    </w:p>
    <w:p>
      <w:pPr>
        <w:ind w:left="1416"/>
        <w:spacing/>
        <w:jc w:val="both"/>
      </w:pPr>
      <w:r>
        <w:t xml:space="preserve">                                 от ______________________________________________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 xml:space="preserve">(Ф.И.О. (при наличии) гражданина полностью, Ф.И.О. (при наличии)  </w:t>
      </w:r>
      <w:r>
        <w:rPr>
          <w:sz w:val="20"/>
          <w:szCs w:val="20"/>
        </w:rPr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>
      <w:pPr>
        <w:ind w:left="1416"/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наименование)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ind w:left="1416"/>
        <w:spacing/>
        <w:jc w:val="both"/>
        <w:rPr>
          <w:sz w:val="20"/>
          <w:szCs w:val="20"/>
        </w:rPr>
      </w:pPr>
      <w:r>
        <w:t xml:space="preserve">                                      </w:t>
      </w:r>
      <w:r>
        <w:rPr>
          <w:sz w:val="20"/>
          <w:szCs w:val="20"/>
        </w:rPr>
        <w:t xml:space="preserve">(адрес проживания гражданина, местонахождение ИП, ЮЛ)                                         </w:t>
      </w:r>
      <w:r>
        <w:rPr>
          <w:sz w:val="20"/>
          <w:szCs w:val="20"/>
        </w:rPr>
      </w:r>
    </w:p>
    <w:p>
      <w:pPr>
        <w:ind w:left="1416"/>
        <w:spacing/>
        <w:jc w:val="both"/>
      </w:pPr>
      <w:r>
        <w:t xml:space="preserve">                                 ________________________________________________</w:t>
      </w:r>
    </w:p>
    <w:p>
      <w:pPr>
        <w:spacing/>
        <w:jc w:val="center"/>
        <w:rPr>
          <w:sz w:val="20"/>
          <w:szCs w:val="20"/>
        </w:rPr>
      </w:pPr>
      <w:r>
        <w:t xml:space="preserve">                                   </w:t>
      </w:r>
      <w:r>
        <w:rPr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  <w:r>
        <w:rPr>
          <w:sz w:val="20"/>
          <w:szCs w:val="20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об исправлении ошибок и опечаток в документах, выданных</w:t>
        <w:br w:type="textWrapping"/>
        <w:t>в результате предоставления муниципальной услуги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ошибку (опечатку) в  </w:t>
      </w:r>
    </w:p>
    <w:p>
      <w:pPr>
        <w:ind w:left="4201"/>
        <w:spacing/>
        <w:jc w:val="center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(реквизиты документа, заявленного к исправлению)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ошибочно указанную информацию  </w:t>
      </w:r>
    </w:p>
    <w:p>
      <w:pPr>
        <w:ind w:left="3737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заменить на  </w:t>
      </w:r>
    </w:p>
    <w:p>
      <w:pPr>
        <w:ind w:left="1332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Основание для исправления ошибки (опечатки):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(ссылка на документацию)</w:t>
      </w:r>
    </w:p>
    <w:p>
      <w:pPr>
        <w:spacing/>
        <w:jc w:val="center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 по описи: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</w:p>
    <w:p>
      <w:pPr>
        <w:spacing/>
        <w:jc w:val="both"/>
        <w:tabs defTabSz="708">
          <w:tab w:val="center" w:pos="5160" w:leader="none"/>
          <w:tab w:val="left" w:pos="756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tabs defTabSz="708">
          <w:tab w:val="center" w:pos="5160" w:leader="none"/>
          <w:tab w:val="left" w:pos="7560" w:leader="none"/>
        </w:tabs>
        <w:rPr>
          <w:sz w:val="28"/>
          <w:szCs w:val="28"/>
        </w:rPr>
      </w:pPr>
      <w:r>
        <w:rPr>
          <w:sz w:val="28"/>
          <w:szCs w:val="28"/>
        </w:rPr>
        <w:t>Должность руководителя организации</w:t>
        <w:tab/>
        <w:t xml:space="preserve"> ________ _____________________________</w:t>
      </w:r>
    </w:p>
    <w:p>
      <w:pPr>
        <w:spacing/>
        <w:jc w:val="both"/>
        <w:tabs defTabSz="708">
          <w:tab w:val="center" w:pos="5160" w:leader="none"/>
          <w:tab w:val="left" w:pos="71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(для юридического лица) (подпись) (расшифровка подписи)</w:t>
      </w:r>
    </w:p>
    <w:p>
      <w:pPr>
        <w:spacing/>
        <w:jc w:val="both"/>
        <w:tabs defTabSz="708">
          <w:tab w:val="center" w:pos="5160" w:leader="none"/>
          <w:tab w:val="left" w:pos="71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tabs defTabSz="708">
          <w:tab w:val="center" w:pos="5160" w:leader="none"/>
          <w:tab w:val="left" w:pos="7100" w:leader="none"/>
        </w:tabs>
      </w:pPr>
      <w:r/>
    </w:p>
    <w:p>
      <w:pPr>
        <w:spacing/>
        <w:jc w:val="both"/>
      </w:pPr>
      <w:r>
        <w:t>Исполнитель:</w:t>
      </w:r>
    </w:p>
    <w:p>
      <w:pPr>
        <w:spacing/>
        <w:jc w:val="both"/>
        <w:rPr>
          <w:sz w:val="28"/>
          <w:szCs w:val="28"/>
        </w:rPr>
      </w:pPr>
      <w:r>
        <w:t>Телефон:</w:t>
      </w:r>
      <w:r>
        <w:rPr>
          <w:sz w:val="28"/>
          <w:szCs w:val="28"/>
        </w:rPr>
      </w:r>
    </w:p>
    <w:p>
      <w:pPr>
        <w:spacing/>
        <w:contextualSpacing/>
        <w:jc w:val="right"/>
        <w:widowControl w:val="0"/>
        <w:tabs defTabSz="708">
          <w:tab w:val="left" w:pos="5812" w:leader="none"/>
        </w:tabs>
      </w:pPr>
      <w:r/>
    </w:p>
    <w:p>
      <w:pPr>
        <w:spacing/>
        <w:contextualSpacing/>
        <w:jc w:val="right"/>
        <w:widowControl w:val="0"/>
        <w:tabs defTabSz="708">
          <w:tab w:val="left" w:pos="5812" w:leader="none"/>
        </w:tabs>
      </w:pPr>
      <w:r/>
    </w:p>
    <w:p>
      <w:pPr>
        <w:spacing/>
        <w:contextualSpacing/>
        <w:jc w:val="right"/>
        <w:widowControl w:val="0"/>
        <w:tabs defTabSz="708">
          <w:tab w:val="left" w:pos="5812" w:leader="none"/>
        </w:tabs>
      </w:pPr>
      <w:r/>
    </w:p>
    <w:p>
      <w:pPr>
        <w:spacing/>
        <w:contextualSpacing/>
        <w:jc w:val="right"/>
        <w:widowControl w:val="0"/>
        <w:tabs defTabSz="708">
          <w:tab w:val="left" w:pos="5812" w:leader="none"/>
        </w:tabs>
      </w:pPr>
      <w:r/>
    </w:p>
    <w:p>
      <w:pPr>
        <w:spacing/>
        <w:contextualSpacing/>
        <w:jc w:val="right"/>
        <w:widowControl w:val="0"/>
        <w:tabs defTabSz="708">
          <w:tab w:val="left" w:pos="5812" w:leader="none"/>
        </w:tabs>
      </w:pPr>
      <w:bookmarkStart w:id="2" w:name="_GoBack"/>
      <w:r/>
      <w:bookmarkEnd w:id="2"/>
      <w:r>
        <w:t>Приложение № 7</w:t>
      </w:r>
    </w:p>
    <w:p>
      <w:pPr>
        <w:pStyle w:val="para13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13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13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ru-ru"/>
        </w:rPr>
        <w:t>«</w:t>
      </w:r>
      <w:r>
        <w:rPr>
          <w:rFonts w:ascii="Times New Roman" w:hAnsi="Times New Roman"/>
          <w:szCs w:val="24"/>
        </w:rPr>
        <w:t xml:space="preserve">Выдача разрешения на установку и </w:t>
      </w:r>
    </w:p>
    <w:p>
      <w:pPr>
        <w:pStyle w:val="para13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эксплуатацию рекламной конструкции, </w:t>
      </w:r>
    </w:p>
    <w:p>
      <w:pPr>
        <w:pStyle w:val="para13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аннулирование такого разрешения»</w:t>
      </w:r>
    </w:p>
    <w:p>
      <w:pPr>
        <w:pStyle w:val="para13"/>
        <w:spacing/>
        <w:contextual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ind w:left="284" w:firstLine="709"/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признаков заявителей, а также комбинации значений признаков,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каждая из которых соответствует одному варианту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признаков заявителей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7"/>
        <w:tabOrder w:val="0"/>
        <w:jc w:val="center"/>
        <w:tblInd w:w="0" w:type="dxa"/>
        <w:tblW w:w="943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959"/>
        <w:gridCol w:w="2977"/>
        <w:gridCol w:w="5502"/>
      </w:tblGrid>
      <w:tr>
        <w:trPr>
          <w:tblHeader/>
          <w:cantSplit w:val="0"/>
          <w:trHeight w:val="406" w:hRule="atLeast"/>
        </w:trPr>
        <w:tc>
          <w:tcPr>
            <w:tcW w:w="9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5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cantSplit w:val="0"/>
          <w:trHeight w:val="0" w:hRule="auto"/>
        </w:trPr>
        <w:tc>
          <w:tcPr>
            <w:tcW w:w="943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13"/>
              <w:spacing/>
              <w:contextualSpacing/>
              <w:jc w:val="both"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1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Выдача разрешения на установку и эксплуатацию рекламной конструкции,</w:t>
            </w:r>
          </w:p>
          <w:p>
            <w:pPr>
              <w:pStyle w:val="para13"/>
              <w:spacing/>
              <w:contextualSpacing/>
              <w:jc w:val="both"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аннулирование такого разрешения»</w:t>
            </w:r>
          </w:p>
          <w:p>
            <w:pPr>
              <w:spacing/>
              <w:contextualSpacing/>
              <w:jc w:val="both"/>
              <w:tabs defTabSz="708">
                <w:tab w:val="left" w:pos="21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заявителя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</w:t>
            </w:r>
          </w:p>
        </w:tc>
      </w:tr>
      <w:tr>
        <w:trPr>
          <w:cantSplit w:val="0"/>
          <w:trHeight w:val="0" w:hRule="auto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9"/>
              <w:ind w:left="12"/>
              <w: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 предоставлением муниципальной услуги обратился лично заявитель.</w:t>
            </w:r>
          </w:p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>
      <w:pPr>
        <w:pStyle w:val="para9"/>
        <w:ind w:left="-142" w:firstLine="709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9"/>
        <w:ind w:left="-142" w:firstLine="709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spacing w:before="15" w:after="15"/>
        <w:contextualSpacing/>
        <w:keepNext/>
        <w:keepLines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8"/>
        <w:tabOrder w:val="0"/>
        <w:jc w:val="left"/>
        <w:tblInd w:w="-8" w:type="dxa"/>
        <w:tblW w:w="9656" w:type="dxa"/>
        <w:pPr>
          <w:ind w:left="-8"/>
        </w:pPr>
        <w:tblLook w:val="0000" w:firstRow="0" w:lastRow="0" w:firstColumn="0" w:lastColumn="0" w:noHBand="0" w:noVBand="0"/>
      </w:tblPr>
      <w:tblGrid>
        <w:gridCol w:w="1229"/>
        <w:gridCol w:w="8427"/>
      </w:tblGrid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 значений признаков</w:t>
            </w:r>
          </w:p>
        </w:tc>
      </w:tr>
      <w:tr>
        <w:trPr>
          <w:cantSplit w:val="0"/>
          <w:trHeight w:val="624" w:hRule="atLeast"/>
        </w:trPr>
        <w:tc>
          <w:tcPr>
            <w:tcW w:w="9656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13"/>
              <w:spacing/>
              <w:contextualSpacing/>
              <w:jc w:val="both"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Вариант 1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Выдача разрешения на установку и эксплуатацию рекламной конструкции,</w:t>
            </w:r>
          </w:p>
          <w:p>
            <w:pPr>
              <w:pStyle w:val="para13"/>
              <w:spacing/>
              <w:contextualSpacing/>
              <w:jc w:val="both"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аннулирование такого разрешения»</w:t>
            </w:r>
          </w:p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лицо, лично</w:t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физического лица</w:t>
            </w:r>
          </w:p>
        </w:tc>
      </w:tr>
    </w:tbl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признаков заявителей</w:t>
      </w:r>
    </w:p>
    <w:p>
      <w:pPr>
        <w:spacing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9"/>
        <w:tabOrder w:val="0"/>
        <w:jc w:val="center"/>
        <w:tblInd w:w="0" w:type="dxa"/>
        <w:tblW w:w="943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959"/>
        <w:gridCol w:w="2977"/>
        <w:gridCol w:w="5502"/>
      </w:tblGrid>
      <w:tr>
        <w:trPr>
          <w:tblHeader/>
          <w:cantSplit w:val="0"/>
          <w:trHeight w:val="406" w:hRule="atLeast"/>
        </w:trPr>
        <w:tc>
          <w:tcPr>
            <w:tcW w:w="9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5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cantSplit w:val="0"/>
          <w:trHeight w:val="0" w:hRule="auto"/>
        </w:trPr>
        <w:tc>
          <w:tcPr>
            <w:tcW w:w="943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13"/>
              <w:contextualSpacing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Выдача разрешения на установку и эксплуатацию рекламной конструкции, аннулирование такого разрешения»</w:t>
            </w:r>
          </w:p>
          <w:p>
            <w:pPr>
              <w:pStyle w:val="para13"/>
              <w:contextualSpacing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заявителя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лицо</w:t>
            </w:r>
          </w:p>
        </w:tc>
      </w:tr>
      <w:tr>
        <w:trPr>
          <w:cantSplit w:val="0"/>
          <w:trHeight w:val="0" w:hRule="auto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9"/>
              <w:ind w:left="12"/>
              <w: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 предоставлением муниципальной услуги обратился представитель заявителя, действующий без доверенности.</w:t>
            </w:r>
          </w:p>
          <w:p>
            <w:pPr>
              <w:spacing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 предоставлением муниципальной услуги обратился представитель заявителя, действующий по доверенности</w:t>
            </w:r>
          </w:p>
        </w:tc>
      </w:tr>
    </w:tbl>
    <w:p>
      <w:pPr>
        <w:pStyle w:val="para9"/>
        <w:ind w:left="-142" w:firstLine="709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9"/>
        <w:ind w:left="-142" w:firstLine="709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spacing w:before="15" w:after="15"/>
        <w:contextualSpacing/>
        <w:keepNext/>
        <w:keepLines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0"/>
        <w:tabOrder w:val="0"/>
        <w:jc w:val="left"/>
        <w:tblInd w:w="-8" w:type="dxa"/>
        <w:tblW w:w="9656" w:type="dxa"/>
        <w:pPr>
          <w:ind w:left="-8"/>
        </w:pPr>
        <w:tblLook w:val="0000" w:firstRow="0" w:lastRow="0" w:firstColumn="0" w:lastColumn="0" w:noHBand="0" w:noVBand="0"/>
      </w:tblPr>
      <w:tblGrid>
        <w:gridCol w:w="1229"/>
        <w:gridCol w:w="8427"/>
      </w:tblGrid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 значений признаков</w:t>
            </w:r>
          </w:p>
        </w:tc>
      </w:tr>
      <w:tr>
        <w:trPr>
          <w:cantSplit w:val="0"/>
          <w:trHeight w:val="624" w:hRule="atLeast"/>
        </w:trPr>
        <w:tc>
          <w:tcPr>
            <w:tcW w:w="9656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pStyle w:val="para13"/>
              <w:contextualSpacing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Вариант 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Выдача разрешения на установку и эксплуатацию рекламной конструкции, </w:t>
            </w:r>
          </w:p>
          <w:p>
            <w:pPr>
              <w:pStyle w:val="para13"/>
              <w:contextualSpacing/>
              <w:tabs defTabSz="708">
                <w:tab w:val="left" w:pos="5812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аннулирование такого разрешения»</w:t>
            </w:r>
          </w:p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лица, имеющий право действовать от его имени без доверенности</w:t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1910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 действующий по доверенности.</w:t>
            </w:r>
          </w:p>
        </w:tc>
      </w:tr>
    </w:tbl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contextualSpacing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right"/>
        <w:widowControl w:val="0"/>
        <w:tabs defTabSz="708">
          <w:tab w:val="left" w:pos="581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1"/>
      <w:type w:val="nextPage"/>
      <w:pgSz w:h="16838" w:w="11906"/>
      <w:pgMar w:left="1276" w:top="709" w:right="567" w:bottom="851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spacing/>
      <w:jc w:val="center"/>
    </w:pPr>
    <w:r>
      <w:fldChar w:fldCharType="begin"/>
      <w:instrText xml:space="preserve"> PAGE </w:instrText>
      <w:fldChar w:fldCharType="separate"/>
      <w:t>78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Times New Roman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Times New Roman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Times New Roman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23"/>
      <w:tmLastPosIdx w:val="34"/>
    </w:tmLastPosCaret>
    <w:tmLastPosAnchor>
      <w:tmLastPosPgfIdx w:val="0"/>
      <w:tmLastPosIdx w:val="0"/>
    </w:tmLastPosAnchor>
    <w:tmLastPosTblRect w:left="0" w:top="0" w:right="0" w:bottom="0"/>
  </w:tmLastPos>
  <w:tmAppRevision w:date="173976191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heading 2"/>
    <w:qFormat/>
    <w:basedOn w:val="para0"/>
    <w:pPr>
      <w:spacing w:before="100" w:after="100" w:beforeAutospacing="1" w:afterAutospacing="1"/>
      <w:outlineLvl w:val="1"/>
    </w:pPr>
    <w:rPr>
      <w:b/>
      <w:bCs/>
      <w:sz w:val="36"/>
      <w:szCs w:val="36"/>
      <w:noProof w:val="1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</w:pPr>
    <w:rPr>
      <w:b/>
      <w:bCs/>
      <w:sz w:val="27"/>
      <w:szCs w:val="27"/>
      <w:noProof w:val="1"/>
    </w:rPr>
  </w:style>
  <w:style w:type="paragraph" w:styleId="para3">
    <w:name w:val="heading 6"/>
    <w:qFormat/>
    <w:basedOn w:val="para0"/>
    <w:pPr>
      <w:spacing w:before="100" w:after="100" w:beforeAutospacing="1" w:afterAutospacing="1"/>
      <w:outlineLvl w:val="5"/>
    </w:pPr>
    <w:rPr>
      <w:b/>
      <w:bCs/>
      <w:sz w:val="15"/>
      <w:szCs w:val="15"/>
      <w:noProof w:val="1"/>
    </w:rPr>
  </w:style>
  <w:style w:type="paragraph" w:styleId="para4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noProof w:val="1"/>
    </w:rPr>
  </w:style>
  <w:style w:type="paragraph" w:styleId="para5" w:customStyle="1">
    <w:name w:val="ConsPlusNormal"/>
    <w:qFormat/>
    <w:pPr>
      <w:widowControl w:val="0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7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ConsPlusTitle"/>
    <w:qFormat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para9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10" w:customStyle="1">
    <w:name w:val="ConsPlusNonformat"/>
    <w:qFormat/>
    <w:pPr>
      <w:suppressAutoHyphens/>
      <w:hyphenationLines w:val="0"/>
      <w:widowControl w:val="0"/>
    </w:pPr>
    <w:rPr>
      <w:rFonts w:ascii="Courier New" w:hAnsi="Courier New" w:eastAsia="Times New Roman" w:cs="Courier New"/>
      <w:lang w:val="ru-ru" w:eastAsia="zh-cn" w:bidi="ar-sa"/>
    </w:rPr>
  </w:style>
  <w:style w:type="paragraph" w:styleId="para11" w:customStyle="1">
    <w:name w:val="Заголовок 4+12 pt"/>
    <w:qFormat/>
    <w:basedOn w:val="para0"/>
    <w:pPr>
      <w:ind w:left="5398"/>
      <w:spacing w:line="240" w:lineRule="atLeast"/>
    </w:pPr>
    <w:rPr>
      <w:sz w:val="16"/>
      <w:szCs w:val="16"/>
    </w:rPr>
  </w:style>
  <w:style w:type="paragraph" w:styleId="para12" w:customStyle="1">
    <w:name w:val="ConsPlusNonformat1"/>
    <w:qFormat/>
    <w:next w:val="para0"/>
    <w:pPr>
      <w:suppressAutoHyphens/>
      <w:hyphenationLines w:val="0"/>
      <w:widowControl w:val="0"/>
    </w:pPr>
    <w:rPr>
      <w:rFonts w:ascii="Courier New" w:hAnsi="Courier New" w:eastAsia="Times New Roman" w:cs="Courier New"/>
      <w:lang w:val="ru-ru" w:eastAsia="zh-cn" w:bidi="hi-in"/>
    </w:rPr>
  </w:style>
  <w:style w:type="paragraph" w:styleId="para13" w:customStyle="1">
    <w:name w:val="ConsPlusNormal1"/>
    <w:qFormat/>
    <w:pPr>
      <w:suppressAutoHyphens/>
      <w:hyphenationLines w:val="0"/>
    </w:pPr>
    <w:rPr>
      <w:rFonts w:ascii="Arial" w:hAnsi="Arial" w:eastAsia="Times New Roman" w:cs="Times New Roman"/>
      <w:sz w:val="24"/>
      <w:szCs w:val="22"/>
      <w:lang w:val="ru-ru" w:eastAsia="zh-cn" w:bidi="ar-sa"/>
    </w:rPr>
  </w:style>
  <w:style w:type="paragraph" w:styleId="para14" w:customStyle="1">
    <w:name w:val="Style2"/>
    <w:qFormat/>
    <w:basedOn w:val="para0"/>
    <w:pPr>
      <w:spacing w:line="300" w:lineRule="exact"/>
      <w:jc w:val="center"/>
      <w:widowControl w:val="0"/>
    </w:pPr>
  </w:style>
  <w:style w:type="paragraph" w:styleId="para15" w:customStyle="1">
    <w:name w:val="annotation text"/>
    <w:qFormat/>
    <w:basedOn w:val="para0"/>
    <w:pPr>
      <w:spacing w:after="200"/>
    </w:pPr>
    <w:rPr>
      <w:rFonts w:ascii="Calibri" w:hAnsi="Calibri"/>
      <w:sz w:val="20"/>
      <w:szCs w:val="20"/>
      <w:noProof w:val="1"/>
    </w:rPr>
  </w:style>
  <w:style w:type="paragraph" w:styleId="para16" w:customStyle="1">
    <w:name w:val="annotation subject"/>
    <w:qFormat/>
    <w:basedOn w:val="para15"/>
    <w:next w:val="para15"/>
    <w:rPr>
      <w:b/>
      <w:bCs/>
    </w:rPr>
  </w:style>
  <w:style w:type="paragraph" w:styleId="para17">
    <w:name w:val="No Spacing"/>
    <w:qFormat/>
    <w:rPr>
      <w:rFonts w:ascii="Calibri" w:hAnsi="Calibri" w:eastAsia="Calibri" w:cs="Calibri"/>
      <w:sz w:val="24"/>
      <w:szCs w:val="22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2" w:customStyle="1">
    <w:name w:val="ConsPlusNormal Знак"/>
    <w:rPr>
      <w:rFonts w:ascii="Calibri" w:hAnsi="Calibri" w:eastAsia="Times New Roman" w:cs="Times New Roman"/>
      <w:szCs w:val="20"/>
      <w:lang w:eastAsia="ru-ru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noProof w:val="1"/>
    </w:rPr>
  </w:style>
  <w:style w:type="character" w:styleId="char5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noProof w:val="1"/>
    </w:rPr>
  </w:style>
  <w:style w:type="character" w:styleId="char6" w:customStyle="1">
    <w:name w:val="Заголовок 6 Знак"/>
    <w:basedOn w:val="char0"/>
    <w:rPr>
      <w:rFonts w:ascii="Times New Roman" w:hAnsi="Times New Roman" w:eastAsia="Times New Roman" w:cs="Times New Roman"/>
      <w:b/>
      <w:bCs/>
      <w:sz w:val="15"/>
      <w:szCs w:val="15"/>
      <w:noProof w:val="1"/>
    </w:rPr>
  </w:style>
  <w:style w:type="character" w:styleId="char7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8">
    <w:name w:val="Hyperlink"/>
    <w:rPr>
      <w:color w:val="0000ff"/>
      <w:u w:color="auto" w:val="single"/>
    </w:rPr>
  </w:style>
  <w:style w:type="character" w:styleId="char9" w:customStyle="1">
    <w:name w:val="itemtext"/>
  </w:style>
  <w:style w:type="character" w:styleId="char10" w:customStyle="1">
    <w:name w:val="tw-cell-content"/>
  </w:style>
  <w:style w:type="character" w:styleId="char11" w:customStyle="1">
    <w:name w:val="Текст примечания Знак"/>
    <w:basedOn w:val="char0"/>
    <w:rPr>
      <w:rFonts w:ascii="Calibri" w:hAnsi="Calibri" w:eastAsia="Times New Roman" w:cs="Times New Roman"/>
      <w:sz w:val="20"/>
      <w:szCs w:val="20"/>
      <w:noProof w:val="1"/>
    </w:rPr>
  </w:style>
  <w:style w:type="character" w:styleId="char12" w:customStyle="1">
    <w:name w:val="annotation reference"/>
    <w:rPr>
      <w:sz w:val="16"/>
      <w:szCs w:val="16"/>
    </w:rPr>
  </w:style>
  <w:style w:type="character" w:styleId="char13" w:customStyle="1">
    <w:name w:val="Тема примечания Знак"/>
    <w:basedOn w:val="char11"/>
    <w:rPr>
      <w:rFonts w:ascii="Calibri" w:hAnsi="Calibri" w:eastAsia="Times New Roman" w:cs="Times New Roman"/>
      <w:b/>
      <w:bCs/>
      <w:sz w:val="20"/>
      <w:szCs w:val="20"/>
      <w:noProof w:val="1"/>
    </w:rPr>
  </w:style>
  <w:style w:type="character" w:styleId="char14" w:customStyle="1">
    <w:name w:val="blk"/>
  </w:style>
  <w:style w:type="character" w:styleId="char15">
    <w:name w:val="Strong"/>
    <w:rPr>
      <w:b/>
      <w:bCs/>
    </w:rPr>
  </w:style>
  <w:style w:type="character" w:styleId="char16" w:customStyle="1">
    <w:name w:val="Без интервала Знак"/>
    <w:rPr>
      <w:sz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heading 2"/>
    <w:qFormat/>
    <w:basedOn w:val="para0"/>
    <w:pPr>
      <w:spacing w:before="100" w:after="100" w:beforeAutospacing="1" w:afterAutospacing="1"/>
      <w:outlineLvl w:val="1"/>
    </w:pPr>
    <w:rPr>
      <w:b/>
      <w:bCs/>
      <w:sz w:val="36"/>
      <w:szCs w:val="36"/>
      <w:noProof w:val="1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</w:pPr>
    <w:rPr>
      <w:b/>
      <w:bCs/>
      <w:sz w:val="27"/>
      <w:szCs w:val="27"/>
      <w:noProof w:val="1"/>
    </w:rPr>
  </w:style>
  <w:style w:type="paragraph" w:styleId="para3">
    <w:name w:val="heading 6"/>
    <w:qFormat/>
    <w:basedOn w:val="para0"/>
    <w:pPr>
      <w:spacing w:before="100" w:after="100" w:beforeAutospacing="1" w:afterAutospacing="1"/>
      <w:outlineLvl w:val="5"/>
    </w:pPr>
    <w:rPr>
      <w:b/>
      <w:bCs/>
      <w:sz w:val="15"/>
      <w:szCs w:val="15"/>
      <w:noProof w:val="1"/>
    </w:rPr>
  </w:style>
  <w:style w:type="paragraph" w:styleId="para4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noProof w:val="1"/>
    </w:rPr>
  </w:style>
  <w:style w:type="paragraph" w:styleId="para5" w:customStyle="1">
    <w:name w:val="ConsPlusNormal"/>
    <w:qFormat/>
    <w:pPr>
      <w:widowControl w:val="0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para6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7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ConsPlusTitle"/>
    <w:qFormat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para9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10" w:customStyle="1">
    <w:name w:val="ConsPlusNonformat"/>
    <w:qFormat/>
    <w:pPr>
      <w:suppressAutoHyphens/>
      <w:hyphenationLines w:val="0"/>
      <w:widowControl w:val="0"/>
    </w:pPr>
    <w:rPr>
      <w:rFonts w:ascii="Courier New" w:hAnsi="Courier New" w:eastAsia="Times New Roman" w:cs="Courier New"/>
      <w:lang w:val="ru-ru" w:eastAsia="zh-cn" w:bidi="ar-sa"/>
    </w:rPr>
  </w:style>
  <w:style w:type="paragraph" w:styleId="para11" w:customStyle="1">
    <w:name w:val="Заголовок 4+12 pt"/>
    <w:qFormat/>
    <w:basedOn w:val="para0"/>
    <w:pPr>
      <w:ind w:left="5398"/>
      <w:spacing w:line="240" w:lineRule="atLeast"/>
    </w:pPr>
    <w:rPr>
      <w:sz w:val="16"/>
      <w:szCs w:val="16"/>
    </w:rPr>
  </w:style>
  <w:style w:type="paragraph" w:styleId="para12" w:customStyle="1">
    <w:name w:val="ConsPlusNonformat1"/>
    <w:qFormat/>
    <w:next w:val="para0"/>
    <w:pPr>
      <w:suppressAutoHyphens/>
      <w:hyphenationLines w:val="0"/>
      <w:widowControl w:val="0"/>
    </w:pPr>
    <w:rPr>
      <w:rFonts w:ascii="Courier New" w:hAnsi="Courier New" w:eastAsia="Times New Roman" w:cs="Courier New"/>
      <w:lang w:val="ru-ru" w:eastAsia="zh-cn" w:bidi="hi-in"/>
    </w:rPr>
  </w:style>
  <w:style w:type="paragraph" w:styleId="para13" w:customStyle="1">
    <w:name w:val="ConsPlusNormal1"/>
    <w:qFormat/>
    <w:pPr>
      <w:suppressAutoHyphens/>
      <w:hyphenationLines w:val="0"/>
    </w:pPr>
    <w:rPr>
      <w:rFonts w:ascii="Arial" w:hAnsi="Arial" w:eastAsia="Times New Roman" w:cs="Times New Roman"/>
      <w:sz w:val="24"/>
      <w:szCs w:val="22"/>
      <w:lang w:val="ru-ru" w:eastAsia="zh-cn" w:bidi="ar-sa"/>
    </w:rPr>
  </w:style>
  <w:style w:type="paragraph" w:styleId="para14" w:customStyle="1">
    <w:name w:val="Style2"/>
    <w:qFormat/>
    <w:basedOn w:val="para0"/>
    <w:pPr>
      <w:spacing w:line="300" w:lineRule="exact"/>
      <w:jc w:val="center"/>
      <w:widowControl w:val="0"/>
    </w:pPr>
  </w:style>
  <w:style w:type="paragraph" w:styleId="para15" w:customStyle="1">
    <w:name w:val="annotation text"/>
    <w:qFormat/>
    <w:basedOn w:val="para0"/>
    <w:pPr>
      <w:spacing w:after="200"/>
    </w:pPr>
    <w:rPr>
      <w:rFonts w:ascii="Calibri" w:hAnsi="Calibri"/>
      <w:sz w:val="20"/>
      <w:szCs w:val="20"/>
      <w:noProof w:val="1"/>
    </w:rPr>
  </w:style>
  <w:style w:type="paragraph" w:styleId="para16" w:customStyle="1">
    <w:name w:val="annotation subject"/>
    <w:qFormat/>
    <w:basedOn w:val="para15"/>
    <w:next w:val="para15"/>
    <w:rPr>
      <w:b/>
      <w:bCs/>
    </w:rPr>
  </w:style>
  <w:style w:type="paragraph" w:styleId="para17">
    <w:name w:val="No Spacing"/>
    <w:qFormat/>
    <w:rPr>
      <w:rFonts w:ascii="Calibri" w:hAnsi="Calibri" w:eastAsia="Calibri" w:cs="Calibri"/>
      <w:sz w:val="24"/>
      <w:szCs w:val="22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2" w:customStyle="1">
    <w:name w:val="ConsPlusNormal Знак"/>
    <w:rPr>
      <w:rFonts w:ascii="Calibri" w:hAnsi="Calibri" w:eastAsia="Times New Roman" w:cs="Times New Roman"/>
      <w:szCs w:val="20"/>
      <w:lang w:eastAsia="ru-ru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noProof w:val="1"/>
    </w:rPr>
  </w:style>
  <w:style w:type="character" w:styleId="char5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noProof w:val="1"/>
    </w:rPr>
  </w:style>
  <w:style w:type="character" w:styleId="char6" w:customStyle="1">
    <w:name w:val="Заголовок 6 Знак"/>
    <w:basedOn w:val="char0"/>
    <w:rPr>
      <w:rFonts w:ascii="Times New Roman" w:hAnsi="Times New Roman" w:eastAsia="Times New Roman" w:cs="Times New Roman"/>
      <w:b/>
      <w:bCs/>
      <w:sz w:val="15"/>
      <w:szCs w:val="15"/>
      <w:noProof w:val="1"/>
    </w:rPr>
  </w:style>
  <w:style w:type="character" w:styleId="char7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8">
    <w:name w:val="Hyperlink"/>
    <w:rPr>
      <w:color w:val="0000ff"/>
      <w:u w:color="auto" w:val="single"/>
    </w:rPr>
  </w:style>
  <w:style w:type="character" w:styleId="char9" w:customStyle="1">
    <w:name w:val="itemtext"/>
  </w:style>
  <w:style w:type="character" w:styleId="char10" w:customStyle="1">
    <w:name w:val="tw-cell-content"/>
  </w:style>
  <w:style w:type="character" w:styleId="char11" w:customStyle="1">
    <w:name w:val="Текст примечания Знак"/>
    <w:basedOn w:val="char0"/>
    <w:rPr>
      <w:rFonts w:ascii="Calibri" w:hAnsi="Calibri" w:eastAsia="Times New Roman" w:cs="Times New Roman"/>
      <w:sz w:val="20"/>
      <w:szCs w:val="20"/>
      <w:noProof w:val="1"/>
    </w:rPr>
  </w:style>
  <w:style w:type="character" w:styleId="char12" w:customStyle="1">
    <w:name w:val="annotation reference"/>
    <w:rPr>
      <w:sz w:val="16"/>
      <w:szCs w:val="16"/>
    </w:rPr>
  </w:style>
  <w:style w:type="character" w:styleId="char13" w:customStyle="1">
    <w:name w:val="Тема примечания Знак"/>
    <w:basedOn w:val="char11"/>
    <w:rPr>
      <w:rFonts w:ascii="Calibri" w:hAnsi="Calibri" w:eastAsia="Times New Roman" w:cs="Times New Roman"/>
      <w:b/>
      <w:bCs/>
      <w:sz w:val="20"/>
      <w:szCs w:val="20"/>
      <w:noProof w:val="1"/>
    </w:rPr>
  </w:style>
  <w:style w:type="character" w:styleId="char14" w:customStyle="1">
    <w:name w:val="blk"/>
  </w:style>
  <w:style w:type="character" w:styleId="char15">
    <w:name w:val="Strong"/>
    <w:rPr>
      <w:b/>
      <w:bCs/>
    </w:rPr>
  </w:style>
  <w:style w:type="character" w:styleId="char16" w:customStyle="1">
    <w:name w:val="Без интервала Знак"/>
    <w:rPr>
      <w:sz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yperlink" Target="consultantplus://offline/ref=4DBAAA0C1987173EA27B9C47CC65EE56A6F3AC5C7E1B354334CED219D368044741F097129368AC24B97AFD261EAC90AB7741190502y6V0M" TargetMode="External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/>
  <cp:revision>13</cp:revision>
  <cp:lastPrinted>2024-12-24T12:22:00Z</cp:lastPrinted>
  <dcterms:created xsi:type="dcterms:W3CDTF">2024-06-18T03:34:00Z</dcterms:created>
  <dcterms:modified xsi:type="dcterms:W3CDTF">2025-02-17T03:11:50Z</dcterms:modified>
</cp:coreProperties>
</file>